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D9" w:rsidRPr="00A260D9" w:rsidRDefault="00A260D9" w:rsidP="00A260D9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>ПРОЕКТ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>ЯНЕГСКОЕ СЕЛЬСКОЕ ПОСЕЛЕНИЕ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 xml:space="preserve">ЛОДЕЙНОПОЛЬСКОГО МУНИЦИПАЛЬНОГО РАЙОНА 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>(третье (очередное) заседание пятого созыва)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>РЕШЕНИЕ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7282A" w:rsidRPr="00A260D9" w:rsidRDefault="00A260D9" w:rsidP="00A260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 xml:space="preserve">00.12.2024                                                                                                             №  </w:t>
      </w:r>
    </w:p>
    <w:p w:rsidR="00A260D9" w:rsidRPr="00A260D9" w:rsidRDefault="00A260D9" w:rsidP="00A260D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hAnsi="Times New Roman"/>
          <w:b/>
          <w:sz w:val="28"/>
          <w:szCs w:val="28"/>
        </w:rPr>
        <w:t xml:space="preserve">О бюджете </w:t>
      </w:r>
      <w:proofErr w:type="spellStart"/>
      <w:r w:rsidRPr="00A260D9">
        <w:rPr>
          <w:rFonts w:ascii="Times New Roman" w:hAnsi="Times New Roman"/>
          <w:b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b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b/>
          <w:sz w:val="28"/>
          <w:szCs w:val="28"/>
        </w:rPr>
        <w:t>5</w:t>
      </w:r>
      <w:r w:rsidRPr="00A260D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60D9">
        <w:rPr>
          <w:rFonts w:ascii="Times New Roman" w:eastAsia="Calibri" w:hAnsi="Times New Roman"/>
          <w:b/>
          <w:sz w:val="28"/>
          <w:szCs w:val="28"/>
        </w:rPr>
        <w:t xml:space="preserve">и </w:t>
      </w:r>
      <w:r w:rsidR="001904D5" w:rsidRPr="00A260D9">
        <w:rPr>
          <w:rFonts w:ascii="Times New Roman" w:eastAsia="Calibri" w:hAnsi="Times New Roman"/>
          <w:b/>
          <w:sz w:val="28"/>
          <w:szCs w:val="28"/>
        </w:rPr>
        <w:t xml:space="preserve">на </w:t>
      </w:r>
      <w:r w:rsidRPr="00A260D9">
        <w:rPr>
          <w:rFonts w:ascii="Times New Roman" w:eastAsia="Calibri" w:hAnsi="Times New Roman"/>
          <w:b/>
          <w:sz w:val="28"/>
          <w:szCs w:val="28"/>
        </w:rPr>
        <w:t>плановый период 202</w:t>
      </w:r>
      <w:r w:rsidR="004A0DEC" w:rsidRPr="00A260D9">
        <w:rPr>
          <w:rFonts w:ascii="Times New Roman" w:eastAsia="Calibri" w:hAnsi="Times New Roman"/>
          <w:b/>
          <w:sz w:val="28"/>
          <w:szCs w:val="28"/>
        </w:rPr>
        <w:t>6</w:t>
      </w:r>
      <w:r w:rsidRPr="00A260D9">
        <w:rPr>
          <w:rFonts w:ascii="Times New Roman" w:eastAsia="Calibri" w:hAnsi="Times New Roman"/>
          <w:b/>
          <w:sz w:val="28"/>
          <w:szCs w:val="28"/>
        </w:rPr>
        <w:t xml:space="preserve"> и 202</w:t>
      </w:r>
      <w:r w:rsidR="004A0DEC" w:rsidRPr="00A260D9">
        <w:rPr>
          <w:rFonts w:ascii="Times New Roman" w:eastAsia="Calibri" w:hAnsi="Times New Roman"/>
          <w:b/>
          <w:sz w:val="28"/>
          <w:szCs w:val="28"/>
        </w:rPr>
        <w:t>7</w:t>
      </w:r>
      <w:r w:rsidRPr="00A260D9">
        <w:rPr>
          <w:rFonts w:ascii="Times New Roman" w:eastAsia="Calibri" w:hAnsi="Times New Roman"/>
          <w:b/>
          <w:sz w:val="28"/>
          <w:szCs w:val="28"/>
        </w:rPr>
        <w:t xml:space="preserve"> годов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40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В соответствии со статьей 24 Устава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и Бюджетным Кодексом РФ от 31.07.1998г. № 145-ФЗ с внесёнными изменениями совет депутатов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</w:t>
      </w:r>
      <w:r w:rsidRPr="00A260D9">
        <w:rPr>
          <w:rFonts w:ascii="Times New Roman" w:hAnsi="Times New Roman"/>
          <w:b/>
          <w:sz w:val="28"/>
          <w:szCs w:val="28"/>
        </w:rPr>
        <w:t>решил</w:t>
      </w:r>
      <w:r w:rsidRPr="00A260D9">
        <w:rPr>
          <w:rFonts w:ascii="Times New Roman" w:hAnsi="Times New Roman"/>
          <w:sz w:val="28"/>
          <w:szCs w:val="28"/>
        </w:rPr>
        <w:t>: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год: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прогнозируемый общий объем доходов </w:t>
      </w:r>
      <w:r w:rsidR="004A0DEC" w:rsidRPr="00A260D9">
        <w:rPr>
          <w:rFonts w:ascii="Times New Roman" w:hAnsi="Times New Roman"/>
          <w:sz w:val="28"/>
          <w:szCs w:val="28"/>
        </w:rPr>
        <w:t>33588,6</w:t>
      </w:r>
      <w:r w:rsidRPr="00A260D9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общий объем расходов </w:t>
      </w:r>
      <w:r w:rsidR="004A0DEC" w:rsidRPr="00A260D9">
        <w:rPr>
          <w:rFonts w:ascii="Times New Roman" w:hAnsi="Times New Roman"/>
          <w:sz w:val="28"/>
          <w:szCs w:val="28"/>
        </w:rPr>
        <w:t>34635,5</w:t>
      </w:r>
      <w:r w:rsidR="00092C8F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тысяч рублей;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прогнозируемый дефицит </w:t>
      </w:r>
      <w:r w:rsidR="004A0DEC" w:rsidRPr="00A260D9">
        <w:rPr>
          <w:rFonts w:ascii="Times New Roman" w:hAnsi="Times New Roman"/>
          <w:sz w:val="28"/>
          <w:szCs w:val="28"/>
        </w:rPr>
        <w:t>1046,9</w:t>
      </w:r>
      <w:r w:rsidR="00092C8F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тысяч рублей.</w:t>
      </w:r>
    </w:p>
    <w:p w:rsidR="00ED7D56" w:rsidRPr="00A260D9" w:rsidRDefault="00ED7D56" w:rsidP="00ED7D56">
      <w:pPr>
        <w:tabs>
          <w:tab w:val="left" w:pos="162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и на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="00092C8F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год:</w:t>
      </w:r>
    </w:p>
    <w:p w:rsidR="00ED7D56" w:rsidRPr="00A260D9" w:rsidRDefault="00ED7D56" w:rsidP="00ED7D56">
      <w:pPr>
        <w:tabs>
          <w:tab w:val="left" w:pos="900"/>
          <w:tab w:val="left" w:pos="162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4A0DEC" w:rsidRPr="00A260D9">
        <w:rPr>
          <w:rFonts w:ascii="Times New Roman" w:hAnsi="Times New Roman"/>
          <w:sz w:val="28"/>
          <w:szCs w:val="28"/>
        </w:rPr>
        <w:t>26217,1</w:t>
      </w:r>
      <w:r w:rsidRPr="00A260D9">
        <w:rPr>
          <w:rFonts w:ascii="Times New Roman" w:hAnsi="Times New Roman"/>
          <w:sz w:val="28"/>
          <w:szCs w:val="28"/>
        </w:rPr>
        <w:t xml:space="preserve"> тысяч рублей и на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4A0DEC" w:rsidRPr="00A260D9">
        <w:rPr>
          <w:rFonts w:ascii="Times New Roman" w:hAnsi="Times New Roman"/>
          <w:sz w:val="28"/>
          <w:szCs w:val="28"/>
        </w:rPr>
        <w:t>25616,5</w:t>
      </w:r>
      <w:r w:rsidRPr="00A260D9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ED7D56" w:rsidRPr="00A260D9" w:rsidRDefault="00ED7D56" w:rsidP="00ED7D56">
      <w:pPr>
        <w:tabs>
          <w:tab w:val="left" w:pos="900"/>
          <w:tab w:val="left" w:pos="162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общий объем расходов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4A0DEC" w:rsidRPr="00A260D9">
        <w:rPr>
          <w:rFonts w:ascii="Times New Roman" w:hAnsi="Times New Roman"/>
          <w:sz w:val="28"/>
          <w:szCs w:val="28"/>
        </w:rPr>
        <w:t>27291,6</w:t>
      </w:r>
      <w:r w:rsidR="00092C8F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 xml:space="preserve">тысяч рублей, в том числе условно утвержденные расходы в сумме </w:t>
      </w:r>
      <w:r w:rsidR="004A0DEC" w:rsidRPr="00A260D9">
        <w:rPr>
          <w:rFonts w:ascii="Times New Roman" w:hAnsi="Times New Roman"/>
          <w:sz w:val="28"/>
          <w:szCs w:val="28"/>
        </w:rPr>
        <w:t>613,8</w:t>
      </w:r>
      <w:r w:rsidRPr="00A260D9">
        <w:rPr>
          <w:rFonts w:ascii="Times New Roman" w:hAnsi="Times New Roman"/>
          <w:sz w:val="28"/>
          <w:szCs w:val="28"/>
        </w:rPr>
        <w:t xml:space="preserve"> тысяч рублей, и на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4A0DEC" w:rsidRPr="00A260D9">
        <w:rPr>
          <w:rFonts w:ascii="Times New Roman" w:hAnsi="Times New Roman"/>
          <w:sz w:val="28"/>
          <w:szCs w:val="28"/>
        </w:rPr>
        <w:t>26719,5</w:t>
      </w:r>
      <w:r w:rsidRPr="00A260D9">
        <w:rPr>
          <w:rFonts w:ascii="Times New Roman" w:hAnsi="Times New Roman"/>
          <w:sz w:val="28"/>
          <w:szCs w:val="28"/>
        </w:rPr>
        <w:t xml:space="preserve"> тысяч рублей, в том числе условно утвержденные расходы в сумме </w:t>
      </w:r>
      <w:r w:rsidR="004A0DEC" w:rsidRPr="00A260D9">
        <w:rPr>
          <w:rFonts w:ascii="Times New Roman" w:hAnsi="Times New Roman"/>
          <w:sz w:val="28"/>
          <w:szCs w:val="28"/>
        </w:rPr>
        <w:t>1127,6</w:t>
      </w:r>
      <w:r w:rsidRPr="00A260D9">
        <w:rPr>
          <w:rFonts w:ascii="Times New Roman" w:hAnsi="Times New Roman"/>
          <w:sz w:val="28"/>
          <w:szCs w:val="28"/>
        </w:rPr>
        <w:t xml:space="preserve"> тысяч</w:t>
      </w:r>
      <w:r w:rsidR="00092C8F" w:rsidRPr="00A260D9">
        <w:rPr>
          <w:rFonts w:ascii="Times New Roman" w:hAnsi="Times New Roman"/>
          <w:sz w:val="28"/>
          <w:szCs w:val="28"/>
        </w:rPr>
        <w:t>и</w:t>
      </w:r>
      <w:r w:rsidRPr="00A260D9">
        <w:rPr>
          <w:rFonts w:ascii="Times New Roman" w:hAnsi="Times New Roman"/>
          <w:sz w:val="28"/>
          <w:szCs w:val="28"/>
        </w:rPr>
        <w:t xml:space="preserve"> рублей;</w:t>
      </w:r>
    </w:p>
    <w:p w:rsidR="00ED7D56" w:rsidRPr="00A260D9" w:rsidRDefault="00ED7D56" w:rsidP="00ED7D56">
      <w:pPr>
        <w:tabs>
          <w:tab w:val="left" w:pos="900"/>
          <w:tab w:val="left" w:pos="162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прогнозируемый дефицит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4A0DEC" w:rsidRPr="00A260D9">
        <w:rPr>
          <w:rFonts w:ascii="Times New Roman" w:hAnsi="Times New Roman"/>
          <w:sz w:val="28"/>
          <w:szCs w:val="28"/>
        </w:rPr>
        <w:t>1074,5</w:t>
      </w:r>
      <w:r w:rsidR="00092C8F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тысяч рублей и на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4A0DEC" w:rsidRPr="00A260D9">
        <w:rPr>
          <w:rFonts w:ascii="Times New Roman" w:hAnsi="Times New Roman"/>
          <w:sz w:val="28"/>
          <w:szCs w:val="28"/>
        </w:rPr>
        <w:t>1103,0</w:t>
      </w:r>
      <w:r w:rsidRPr="00A260D9">
        <w:rPr>
          <w:rFonts w:ascii="Times New Roman" w:hAnsi="Times New Roman"/>
          <w:sz w:val="28"/>
          <w:szCs w:val="28"/>
        </w:rPr>
        <w:t xml:space="preserve"> тысяч</w:t>
      </w:r>
      <w:r w:rsidR="00092C8F" w:rsidRPr="00A260D9">
        <w:rPr>
          <w:rFonts w:ascii="Times New Roman" w:hAnsi="Times New Roman"/>
          <w:sz w:val="28"/>
          <w:szCs w:val="28"/>
        </w:rPr>
        <w:t>и</w:t>
      </w:r>
      <w:r w:rsidRPr="00A260D9">
        <w:rPr>
          <w:rFonts w:ascii="Times New Roman" w:hAnsi="Times New Roman"/>
          <w:sz w:val="28"/>
          <w:szCs w:val="28"/>
        </w:rPr>
        <w:t xml:space="preserve"> рублей.</w:t>
      </w:r>
    </w:p>
    <w:p w:rsidR="00ED7D56" w:rsidRPr="00A260D9" w:rsidRDefault="00ED7D56" w:rsidP="00ED7D56">
      <w:pPr>
        <w:tabs>
          <w:tab w:val="left" w:pos="162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3. Утвердить источники внутреннего финансирования дефицита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и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годов согласно приложению № 1.</w:t>
      </w:r>
    </w:p>
    <w:p w:rsidR="00ED7D56" w:rsidRPr="00A260D9" w:rsidRDefault="00ED7D56" w:rsidP="00ED7D56">
      <w:pPr>
        <w:tabs>
          <w:tab w:val="left" w:pos="900"/>
          <w:tab w:val="left" w:pos="162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4. Утвердить п</w:t>
      </w:r>
      <w:r w:rsidRPr="00A260D9">
        <w:rPr>
          <w:rFonts w:ascii="Times New Roman" w:eastAsia="Calibri" w:hAnsi="Times New Roman"/>
          <w:sz w:val="28"/>
          <w:szCs w:val="28"/>
        </w:rPr>
        <w:t xml:space="preserve">рогнозируемые поступления </w:t>
      </w:r>
      <w:r w:rsidRPr="00A260D9">
        <w:rPr>
          <w:rFonts w:ascii="Times New Roman" w:hAnsi="Times New Roman"/>
          <w:sz w:val="28"/>
          <w:szCs w:val="28"/>
        </w:rPr>
        <w:t>налоговых, неналоговых доходов и безвозмездных поступлений в бюджет</w:t>
      </w:r>
      <w:r w:rsidR="00031F9A" w:rsidRPr="00A260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по кодам видов доходов на 202</w:t>
      </w:r>
      <w:r w:rsidR="004A0DEC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и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годов согласно приложению № 2.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lastRenderedPageBreak/>
        <w:t>5.</w:t>
      </w:r>
      <w:r w:rsidR="004D177F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 xml:space="preserve">Утвердить норматив зачисления в бюджет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в размере 100 процентов по следующим доходным источникам: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-прочие доходы от оказания платных услуг получателями средств бюджетов сельских поселений;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 доходы, поступающие в порядке возмещения расходов, понесенных в связи с эксплуатацией имущества сельских поселений;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-прочие доходы от компенсации затрат бюджетов сельских поселений;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-невыясненные поступления, зачисляемые в бюджеты сельских поселений;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-прочие неналоговые дох</w:t>
      </w:r>
      <w:r w:rsidR="004D177F" w:rsidRPr="00A260D9">
        <w:rPr>
          <w:rFonts w:ascii="Times New Roman" w:hAnsi="Times New Roman"/>
          <w:sz w:val="28"/>
          <w:szCs w:val="28"/>
        </w:rPr>
        <w:t>оды бюджетов сельских поселений;</w:t>
      </w:r>
    </w:p>
    <w:p w:rsidR="004D177F" w:rsidRPr="00A260D9" w:rsidRDefault="004D177F" w:rsidP="004D177F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-инициативные платежи, зачисляемые в бюджеты сельских поселений;</w:t>
      </w:r>
    </w:p>
    <w:p w:rsidR="004D177F" w:rsidRPr="00A260D9" w:rsidRDefault="004D177F" w:rsidP="004D177F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поселения.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6. Утвердить распределение бюджетных ассигнований по целевым статьям (муниципальным программам и </w:t>
      </w:r>
      <w:proofErr w:type="spellStart"/>
      <w:r w:rsidRPr="00A260D9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 и подразделам классификации расходов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="00092C8F" w:rsidRPr="00A260D9">
        <w:rPr>
          <w:rFonts w:ascii="Times New Roman" w:hAnsi="Times New Roman"/>
          <w:sz w:val="28"/>
          <w:szCs w:val="28"/>
        </w:rPr>
        <w:t xml:space="preserve"> и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годов согласно приложению № 3.</w:t>
      </w:r>
    </w:p>
    <w:p w:rsidR="00ED7D56" w:rsidRPr="00A260D9" w:rsidRDefault="00ED7D56" w:rsidP="00ED7D56">
      <w:pPr>
        <w:tabs>
          <w:tab w:val="left" w:pos="851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7. Утвердить распределение бюджетных ассигнований по разделам и подразделам классификации расходов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FB21FA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B21FA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и 202</w:t>
      </w:r>
      <w:r w:rsidR="00FB21FA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годов согласно приложению № 4. </w:t>
      </w:r>
    </w:p>
    <w:p w:rsidR="00ED7D56" w:rsidRPr="00A260D9" w:rsidRDefault="00ED7D56" w:rsidP="00ED7D56">
      <w:pPr>
        <w:tabs>
          <w:tab w:val="left" w:pos="851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8. Утвердить ведомственную структуру расходов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A0DEC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A0DEC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и 202</w:t>
      </w:r>
      <w:r w:rsidR="004A0DEC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годов согласно приложению №5.</w:t>
      </w:r>
    </w:p>
    <w:p w:rsidR="00ED7D56" w:rsidRPr="00A260D9" w:rsidRDefault="00ED7D56" w:rsidP="00A11DB0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9. Утвердить общий объем бюджетных ассигнований на исполнение публичных нормативных</w:t>
      </w:r>
      <w:r w:rsidR="00A11DB0" w:rsidRPr="00A260D9">
        <w:rPr>
          <w:rFonts w:ascii="Times New Roman" w:hAnsi="Times New Roman"/>
          <w:sz w:val="28"/>
          <w:szCs w:val="28"/>
        </w:rPr>
        <w:t xml:space="preserve"> обязательств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D50A59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9018E9" w:rsidRPr="00A260D9">
        <w:rPr>
          <w:rFonts w:ascii="Times New Roman" w:hAnsi="Times New Roman"/>
          <w:sz w:val="28"/>
          <w:szCs w:val="28"/>
        </w:rPr>
        <w:t>8</w:t>
      </w:r>
      <w:r w:rsidR="00D50A59" w:rsidRPr="00A260D9">
        <w:rPr>
          <w:rFonts w:ascii="Times New Roman" w:hAnsi="Times New Roman"/>
          <w:sz w:val="28"/>
          <w:szCs w:val="28"/>
        </w:rPr>
        <w:t>80</w:t>
      </w:r>
      <w:r w:rsidR="009018E9" w:rsidRPr="00A260D9">
        <w:rPr>
          <w:rFonts w:ascii="Times New Roman" w:hAnsi="Times New Roman"/>
          <w:sz w:val="28"/>
          <w:szCs w:val="28"/>
        </w:rPr>
        <w:t>,</w:t>
      </w:r>
      <w:r w:rsidR="00D50A59" w:rsidRPr="00A260D9">
        <w:rPr>
          <w:rFonts w:ascii="Times New Roman" w:hAnsi="Times New Roman"/>
          <w:sz w:val="28"/>
          <w:szCs w:val="28"/>
        </w:rPr>
        <w:t>8</w:t>
      </w:r>
      <w:r w:rsidRPr="00A260D9">
        <w:rPr>
          <w:rFonts w:ascii="Times New Roman" w:hAnsi="Times New Roman"/>
          <w:sz w:val="28"/>
          <w:szCs w:val="28"/>
        </w:rPr>
        <w:t xml:space="preserve"> 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D50A59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3D4FA6" w:rsidRPr="00A260D9">
        <w:rPr>
          <w:rFonts w:ascii="Times New Roman" w:hAnsi="Times New Roman"/>
          <w:sz w:val="28"/>
          <w:szCs w:val="28"/>
        </w:rPr>
        <w:t>796,3</w:t>
      </w:r>
      <w:r w:rsidRPr="00A260D9">
        <w:rPr>
          <w:rFonts w:ascii="Times New Roman" w:hAnsi="Times New Roman"/>
          <w:sz w:val="28"/>
          <w:szCs w:val="28"/>
        </w:rPr>
        <w:t xml:space="preserve"> 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D50A59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3D4FA6" w:rsidRPr="00A260D9">
        <w:rPr>
          <w:rFonts w:ascii="Times New Roman" w:hAnsi="Times New Roman"/>
          <w:sz w:val="28"/>
          <w:szCs w:val="28"/>
        </w:rPr>
        <w:t>503,6</w:t>
      </w:r>
      <w:r w:rsidRPr="00A260D9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ED7D56" w:rsidRPr="00A260D9" w:rsidRDefault="00ED7D56" w:rsidP="00A11DB0">
      <w:pPr>
        <w:tabs>
          <w:tab w:val="left" w:pos="993"/>
        </w:tabs>
        <w:ind w:left="-142" w:firstLine="426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10. Утвердить резервный фонд Администраци</w:t>
      </w:r>
      <w:r w:rsidR="00A11DB0" w:rsidRPr="00A260D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A11DB0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A11DB0" w:rsidRPr="00A260D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D50A59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D50A59" w:rsidRPr="00A260D9">
        <w:rPr>
          <w:rFonts w:ascii="Times New Roman" w:hAnsi="Times New Roman"/>
          <w:sz w:val="28"/>
          <w:szCs w:val="28"/>
        </w:rPr>
        <w:t>4</w:t>
      </w:r>
      <w:r w:rsidR="001E321E" w:rsidRPr="00A260D9">
        <w:rPr>
          <w:rFonts w:ascii="Times New Roman" w:hAnsi="Times New Roman"/>
          <w:sz w:val="28"/>
          <w:szCs w:val="28"/>
        </w:rPr>
        <w:t>0</w:t>
      </w:r>
      <w:r w:rsidRPr="00A260D9">
        <w:rPr>
          <w:rFonts w:ascii="Times New Roman" w:hAnsi="Times New Roman"/>
          <w:sz w:val="28"/>
          <w:szCs w:val="28"/>
        </w:rPr>
        <w:t>,0 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EB39AF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EB39AF" w:rsidRPr="00A260D9">
        <w:rPr>
          <w:rFonts w:ascii="Times New Roman" w:hAnsi="Times New Roman"/>
          <w:sz w:val="28"/>
          <w:szCs w:val="28"/>
        </w:rPr>
        <w:t>4</w:t>
      </w:r>
      <w:r w:rsidR="001E321E" w:rsidRPr="00A260D9">
        <w:rPr>
          <w:rFonts w:ascii="Times New Roman" w:hAnsi="Times New Roman"/>
          <w:sz w:val="28"/>
          <w:szCs w:val="28"/>
        </w:rPr>
        <w:t>0</w:t>
      </w:r>
      <w:r w:rsidRPr="00A260D9">
        <w:rPr>
          <w:rFonts w:ascii="Times New Roman" w:hAnsi="Times New Roman"/>
          <w:sz w:val="28"/>
          <w:szCs w:val="28"/>
        </w:rPr>
        <w:t>,0 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EB39AF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EB39AF" w:rsidRPr="00A260D9">
        <w:rPr>
          <w:rFonts w:ascii="Times New Roman" w:hAnsi="Times New Roman"/>
          <w:sz w:val="28"/>
          <w:szCs w:val="28"/>
        </w:rPr>
        <w:t>4</w:t>
      </w:r>
      <w:r w:rsidR="001E321E" w:rsidRPr="00A260D9">
        <w:rPr>
          <w:rFonts w:ascii="Times New Roman" w:hAnsi="Times New Roman"/>
          <w:sz w:val="28"/>
          <w:szCs w:val="28"/>
        </w:rPr>
        <w:t>0</w:t>
      </w:r>
      <w:r w:rsidRPr="00A260D9">
        <w:rPr>
          <w:rFonts w:ascii="Times New Roman" w:hAnsi="Times New Roman"/>
          <w:sz w:val="28"/>
          <w:szCs w:val="28"/>
        </w:rPr>
        <w:t>,0 тысяч рублей.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Установить, что средства резервного фонда Администрации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распределяются в соответствии с правовыми актами Администрации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11. Утвердить общий объем бюджетных ассигнований дорожного фонда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ED7D56" w:rsidRPr="00A260D9" w:rsidRDefault="00ED7D56" w:rsidP="00F32BA4">
      <w:pPr>
        <w:ind w:left="284" w:right="-851" w:firstLine="283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на 202</w:t>
      </w:r>
      <w:r w:rsidR="00D50A59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D50A59" w:rsidRPr="00A260D9">
        <w:rPr>
          <w:rFonts w:ascii="Times New Roman" w:hAnsi="Times New Roman"/>
          <w:sz w:val="28"/>
          <w:szCs w:val="28"/>
        </w:rPr>
        <w:t>3068,3</w:t>
      </w:r>
      <w:r w:rsidRPr="00A260D9">
        <w:rPr>
          <w:rFonts w:ascii="Times New Roman" w:hAnsi="Times New Roman"/>
          <w:sz w:val="28"/>
          <w:szCs w:val="28"/>
        </w:rPr>
        <w:t xml:space="preserve"> тысяч</w:t>
      </w:r>
      <w:r w:rsidR="001E321E" w:rsidRPr="00A260D9">
        <w:rPr>
          <w:rFonts w:ascii="Times New Roman" w:hAnsi="Times New Roman"/>
          <w:sz w:val="28"/>
          <w:szCs w:val="28"/>
        </w:rPr>
        <w:t>и</w:t>
      </w:r>
      <w:r w:rsidRPr="00A260D9">
        <w:rPr>
          <w:rFonts w:ascii="Times New Roman" w:hAnsi="Times New Roman"/>
          <w:sz w:val="28"/>
          <w:szCs w:val="28"/>
        </w:rPr>
        <w:t xml:space="preserve"> рублей,</w:t>
      </w:r>
    </w:p>
    <w:p w:rsidR="00ED7D56" w:rsidRPr="00A260D9" w:rsidRDefault="00ED7D56" w:rsidP="00F32BA4">
      <w:pPr>
        <w:ind w:left="284" w:right="-851" w:firstLine="283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на 202</w:t>
      </w:r>
      <w:r w:rsidR="00D50A59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D50A59" w:rsidRPr="00A260D9">
        <w:rPr>
          <w:rFonts w:ascii="Times New Roman" w:hAnsi="Times New Roman"/>
          <w:sz w:val="28"/>
          <w:szCs w:val="28"/>
        </w:rPr>
        <w:t>3237,0</w:t>
      </w:r>
      <w:r w:rsidRPr="00A260D9">
        <w:rPr>
          <w:rFonts w:ascii="Times New Roman" w:hAnsi="Times New Roman"/>
          <w:sz w:val="28"/>
          <w:szCs w:val="28"/>
        </w:rPr>
        <w:t xml:space="preserve"> тысяч</w:t>
      </w:r>
      <w:r w:rsidR="001E321E" w:rsidRPr="00A260D9">
        <w:rPr>
          <w:rFonts w:ascii="Times New Roman" w:hAnsi="Times New Roman"/>
          <w:sz w:val="28"/>
          <w:szCs w:val="28"/>
        </w:rPr>
        <w:t>и</w:t>
      </w:r>
      <w:r w:rsidRPr="00A260D9">
        <w:rPr>
          <w:rFonts w:ascii="Times New Roman" w:hAnsi="Times New Roman"/>
          <w:sz w:val="28"/>
          <w:szCs w:val="28"/>
        </w:rPr>
        <w:t xml:space="preserve"> рублей,</w:t>
      </w:r>
    </w:p>
    <w:p w:rsidR="00ED7D56" w:rsidRPr="00A260D9" w:rsidRDefault="00ED7D56" w:rsidP="00F32BA4">
      <w:pPr>
        <w:ind w:left="284" w:right="-851" w:firstLine="283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на 202</w:t>
      </w:r>
      <w:r w:rsidR="00D50A59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D50A59" w:rsidRPr="00A260D9">
        <w:rPr>
          <w:rFonts w:ascii="Times New Roman" w:hAnsi="Times New Roman"/>
          <w:sz w:val="28"/>
          <w:szCs w:val="28"/>
        </w:rPr>
        <w:t>4841,2</w:t>
      </w:r>
      <w:r w:rsidRPr="00A260D9">
        <w:rPr>
          <w:rFonts w:ascii="Times New Roman" w:hAnsi="Times New Roman"/>
          <w:sz w:val="28"/>
          <w:szCs w:val="28"/>
        </w:rPr>
        <w:t xml:space="preserve"> тысяч</w:t>
      </w:r>
      <w:r w:rsidR="001E321E" w:rsidRPr="00A260D9">
        <w:rPr>
          <w:rFonts w:ascii="Times New Roman" w:hAnsi="Times New Roman"/>
          <w:sz w:val="28"/>
          <w:szCs w:val="28"/>
        </w:rPr>
        <w:t>и</w:t>
      </w:r>
      <w:r w:rsidRPr="00A260D9">
        <w:rPr>
          <w:rFonts w:ascii="Times New Roman" w:hAnsi="Times New Roman"/>
          <w:sz w:val="28"/>
          <w:szCs w:val="28"/>
        </w:rPr>
        <w:t xml:space="preserve"> рублей.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12. Особенности установления отдельных расходных обязательств и использования бюджетных ассигнований по обеспечению деятельности муниципальных учреждений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lastRenderedPageBreak/>
        <w:t xml:space="preserve">12.1. </w:t>
      </w:r>
      <w:proofErr w:type="gramStart"/>
      <w:r w:rsidRPr="00A260D9">
        <w:rPr>
          <w:rFonts w:ascii="Times New Roman" w:hAnsi="Times New Roman"/>
          <w:sz w:val="28"/>
          <w:szCs w:val="28"/>
        </w:rPr>
        <w:t xml:space="preserve">Установить, что для расчета должностных окладов (окладов, ставок заработной платы) работников муниципальных казенных учреждений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за календарный месяц или за выполнение установленной нормы </w:t>
      </w:r>
      <w:r w:rsidR="00E20C50" w:rsidRPr="00A260D9">
        <w:rPr>
          <w:rFonts w:ascii="Times New Roman" w:hAnsi="Times New Roman"/>
          <w:sz w:val="28"/>
          <w:szCs w:val="28"/>
        </w:rPr>
        <w:t xml:space="preserve">труда </w:t>
      </w:r>
      <w:r w:rsidRPr="00A260D9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E20C50" w:rsidRPr="00A260D9">
        <w:rPr>
          <w:rFonts w:ascii="Times New Roman" w:hAnsi="Times New Roman"/>
          <w:sz w:val="28"/>
          <w:szCs w:val="28"/>
        </w:rPr>
        <w:t xml:space="preserve">муниципальными правовыми актами в сфере оплаты труда работников муниципальных учреждений </w:t>
      </w:r>
      <w:proofErr w:type="spellStart"/>
      <w:r w:rsidR="00E20C50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E20C50" w:rsidRPr="00A260D9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A260D9">
        <w:rPr>
          <w:rFonts w:ascii="Times New Roman" w:hAnsi="Times New Roman"/>
          <w:sz w:val="28"/>
          <w:szCs w:val="28"/>
        </w:rPr>
        <w:t>с 1 января 202</w:t>
      </w:r>
      <w:r w:rsidR="00484726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года применяется расчетная величина в размере </w:t>
      </w:r>
      <w:r w:rsidR="00A709FF" w:rsidRPr="00A260D9">
        <w:rPr>
          <w:rFonts w:ascii="Times New Roman" w:hAnsi="Times New Roman"/>
          <w:sz w:val="28"/>
          <w:szCs w:val="28"/>
        </w:rPr>
        <w:t>1</w:t>
      </w:r>
      <w:r w:rsidR="00484726" w:rsidRPr="00A260D9">
        <w:rPr>
          <w:rFonts w:ascii="Times New Roman" w:hAnsi="Times New Roman"/>
          <w:sz w:val="28"/>
          <w:szCs w:val="28"/>
        </w:rPr>
        <w:t>333</w:t>
      </w:r>
      <w:r w:rsidR="00A709FF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рублей.</w:t>
      </w:r>
      <w:proofErr w:type="gramEnd"/>
    </w:p>
    <w:p w:rsidR="00ED7D56" w:rsidRPr="00A260D9" w:rsidRDefault="00ED7D56" w:rsidP="00ED7D56">
      <w:pPr>
        <w:widowControl/>
        <w:shd w:val="clear" w:color="auto" w:fill="FFFFFF"/>
        <w:autoSpaceDE/>
        <w:autoSpaceDN/>
        <w:adjustRightInd/>
        <w:ind w:firstLine="284"/>
        <w:rPr>
          <w:rFonts w:ascii="Times New Roman" w:hAnsi="Times New Roman"/>
          <w:sz w:val="23"/>
          <w:szCs w:val="23"/>
        </w:rPr>
      </w:pPr>
      <w:r w:rsidRPr="00A260D9">
        <w:rPr>
          <w:rFonts w:ascii="Times New Roman" w:hAnsi="Times New Roman"/>
          <w:spacing w:val="-4"/>
          <w:sz w:val="28"/>
          <w:szCs w:val="28"/>
        </w:rPr>
        <w:t>12.2. Утвердить размер индексации ежемесячного денежного содержания</w:t>
      </w:r>
      <w:r w:rsidRPr="00A260D9">
        <w:rPr>
          <w:rFonts w:ascii="Times New Roman" w:hAnsi="Times New Roman"/>
          <w:sz w:val="28"/>
          <w:szCs w:val="28"/>
        </w:rPr>
        <w:t xml:space="preserve"> лиц, замещающих должности муниципальной службы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Pr="00A260D9">
        <w:rPr>
          <w:rFonts w:ascii="Times New Roman" w:hAnsi="Times New Roman"/>
          <w:spacing w:val="-4"/>
          <w:sz w:val="28"/>
          <w:szCs w:val="28"/>
        </w:rPr>
        <w:t>а также месячных должностных</w:t>
      </w:r>
      <w:r w:rsidRPr="00A260D9">
        <w:rPr>
          <w:rFonts w:ascii="Times New Roman" w:hAnsi="Times New Roman"/>
          <w:sz w:val="28"/>
          <w:szCs w:val="28"/>
        </w:rPr>
        <w:t> окладов работников, замещающих должности, не являющиеся должностями муниципальной службы, в 1,0</w:t>
      </w:r>
      <w:r w:rsidR="00484726" w:rsidRPr="00A260D9">
        <w:rPr>
          <w:rFonts w:ascii="Times New Roman" w:hAnsi="Times New Roman"/>
          <w:sz w:val="28"/>
          <w:szCs w:val="28"/>
        </w:rPr>
        <w:t>87</w:t>
      </w:r>
      <w:r w:rsidRPr="00A260D9">
        <w:rPr>
          <w:rFonts w:ascii="Times New Roman" w:hAnsi="Times New Roman"/>
          <w:sz w:val="28"/>
          <w:szCs w:val="28"/>
        </w:rPr>
        <w:t xml:space="preserve"> раза с 1 </w:t>
      </w:r>
      <w:r w:rsidR="00A709FF" w:rsidRPr="00A260D9">
        <w:rPr>
          <w:rFonts w:ascii="Times New Roman" w:hAnsi="Times New Roman"/>
          <w:sz w:val="28"/>
          <w:szCs w:val="28"/>
        </w:rPr>
        <w:t>января</w:t>
      </w:r>
      <w:r w:rsidRPr="00A260D9">
        <w:rPr>
          <w:rFonts w:ascii="Times New Roman" w:hAnsi="Times New Roman"/>
          <w:sz w:val="28"/>
          <w:szCs w:val="28"/>
        </w:rPr>
        <w:t xml:space="preserve"> 202</w:t>
      </w:r>
      <w:r w:rsidR="00484726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года.</w:t>
      </w:r>
    </w:p>
    <w:p w:rsidR="00ED7D56" w:rsidRPr="00A260D9" w:rsidRDefault="00ED7D56" w:rsidP="00A11DB0">
      <w:pPr>
        <w:widowControl/>
        <w:shd w:val="clear" w:color="auto" w:fill="FFFFFF"/>
        <w:autoSpaceDE/>
        <w:autoSpaceDN/>
        <w:adjustRightInd/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13. Установить предельный объем муниципального внутреннего долга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372378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372378" w:rsidRPr="00A260D9">
        <w:rPr>
          <w:rFonts w:ascii="Times New Roman" w:hAnsi="Times New Roman"/>
          <w:sz w:val="28"/>
          <w:szCs w:val="28"/>
        </w:rPr>
        <w:t>746,9</w:t>
      </w:r>
      <w:r w:rsidRPr="00A260D9">
        <w:rPr>
          <w:rFonts w:ascii="Times New Roman" w:hAnsi="Times New Roman"/>
          <w:sz w:val="28"/>
          <w:szCs w:val="28"/>
        </w:rPr>
        <w:t xml:space="preserve"> 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372378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372378" w:rsidRPr="00A260D9">
        <w:rPr>
          <w:rFonts w:ascii="Times New Roman" w:hAnsi="Times New Roman"/>
          <w:sz w:val="28"/>
          <w:szCs w:val="28"/>
        </w:rPr>
        <w:t>774,5</w:t>
      </w:r>
      <w:r w:rsidR="00031F9A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202</w:t>
      </w:r>
      <w:r w:rsidR="00372378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 в сумме </w:t>
      </w:r>
      <w:r w:rsidR="00372378" w:rsidRPr="00A260D9">
        <w:rPr>
          <w:rFonts w:ascii="Times New Roman" w:hAnsi="Times New Roman"/>
          <w:sz w:val="28"/>
          <w:szCs w:val="28"/>
        </w:rPr>
        <w:t>803,0</w:t>
      </w:r>
      <w:r w:rsidRPr="00A260D9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ED7D56" w:rsidRPr="00A260D9" w:rsidRDefault="00ED7D56" w:rsidP="00A11DB0">
      <w:pPr>
        <w:tabs>
          <w:tab w:val="left" w:pos="108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Установить верхний предел муниципального внутреннего долга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DB0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A11DB0" w:rsidRPr="00A260D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A260D9">
        <w:rPr>
          <w:rFonts w:ascii="Times New Roman" w:hAnsi="Times New Roman"/>
          <w:sz w:val="28"/>
          <w:szCs w:val="28"/>
        </w:rPr>
        <w:t>на 1 января 202</w:t>
      </w:r>
      <w:r w:rsidR="00372378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года в размере</w:t>
      </w:r>
      <w:r w:rsidR="00031F9A" w:rsidRPr="00A260D9">
        <w:rPr>
          <w:rFonts w:ascii="Times New Roman" w:hAnsi="Times New Roman"/>
          <w:sz w:val="28"/>
          <w:szCs w:val="28"/>
        </w:rPr>
        <w:t xml:space="preserve"> </w:t>
      </w:r>
      <w:r w:rsidR="00372378" w:rsidRPr="00A260D9">
        <w:rPr>
          <w:rFonts w:ascii="Times New Roman" w:hAnsi="Times New Roman"/>
          <w:sz w:val="28"/>
          <w:szCs w:val="28"/>
        </w:rPr>
        <w:t>746,9</w:t>
      </w:r>
      <w:r w:rsidR="001E704A" w:rsidRPr="00A260D9">
        <w:rPr>
          <w:rFonts w:ascii="Times New Roman" w:hAnsi="Times New Roman"/>
          <w:sz w:val="28"/>
          <w:szCs w:val="28"/>
        </w:rPr>
        <w:t>1</w:t>
      </w:r>
      <w:r w:rsidRPr="00A260D9">
        <w:rPr>
          <w:rFonts w:ascii="Times New Roman" w:hAnsi="Times New Roman"/>
          <w:sz w:val="28"/>
          <w:szCs w:val="28"/>
        </w:rPr>
        <w:t xml:space="preserve"> 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1 января 202</w:t>
      </w:r>
      <w:r w:rsidR="00372378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года в размере</w:t>
      </w:r>
      <w:r w:rsidR="00031F9A" w:rsidRPr="00A260D9">
        <w:rPr>
          <w:rFonts w:ascii="Times New Roman" w:hAnsi="Times New Roman"/>
          <w:sz w:val="28"/>
          <w:szCs w:val="28"/>
        </w:rPr>
        <w:t xml:space="preserve"> </w:t>
      </w:r>
      <w:r w:rsidR="00372378" w:rsidRPr="00A260D9">
        <w:rPr>
          <w:rFonts w:ascii="Times New Roman" w:hAnsi="Times New Roman"/>
          <w:sz w:val="28"/>
          <w:szCs w:val="28"/>
        </w:rPr>
        <w:t>774,5</w:t>
      </w:r>
      <w:r w:rsidRPr="00A260D9">
        <w:rPr>
          <w:rFonts w:ascii="Times New Roman" w:hAnsi="Times New Roman"/>
          <w:sz w:val="28"/>
          <w:szCs w:val="28"/>
        </w:rPr>
        <w:t>тысяч рублей,</w:t>
      </w:r>
      <w:r w:rsidR="00A11DB0" w:rsidRPr="00A260D9">
        <w:rPr>
          <w:rFonts w:ascii="Times New Roman" w:hAnsi="Times New Roman"/>
          <w:sz w:val="28"/>
          <w:szCs w:val="28"/>
        </w:rPr>
        <w:t xml:space="preserve"> </w:t>
      </w:r>
      <w:r w:rsidRPr="00A260D9">
        <w:rPr>
          <w:rFonts w:ascii="Times New Roman" w:hAnsi="Times New Roman"/>
          <w:sz w:val="28"/>
          <w:szCs w:val="28"/>
        </w:rPr>
        <w:t>на 1 января 202</w:t>
      </w:r>
      <w:r w:rsidR="00372378" w:rsidRPr="00A260D9">
        <w:rPr>
          <w:rFonts w:ascii="Times New Roman" w:hAnsi="Times New Roman"/>
          <w:sz w:val="28"/>
          <w:szCs w:val="28"/>
        </w:rPr>
        <w:t>8</w:t>
      </w:r>
      <w:r w:rsidRPr="00A260D9">
        <w:rPr>
          <w:rFonts w:ascii="Times New Roman" w:hAnsi="Times New Roman"/>
          <w:sz w:val="28"/>
          <w:szCs w:val="28"/>
        </w:rPr>
        <w:t xml:space="preserve"> года в размере</w:t>
      </w:r>
      <w:r w:rsidR="00031F9A" w:rsidRPr="00A260D9">
        <w:rPr>
          <w:rFonts w:ascii="Times New Roman" w:hAnsi="Times New Roman"/>
          <w:sz w:val="28"/>
          <w:szCs w:val="28"/>
        </w:rPr>
        <w:t xml:space="preserve"> </w:t>
      </w:r>
      <w:r w:rsidR="00372378" w:rsidRPr="00A260D9">
        <w:rPr>
          <w:rFonts w:ascii="Times New Roman" w:hAnsi="Times New Roman"/>
          <w:sz w:val="28"/>
          <w:szCs w:val="28"/>
        </w:rPr>
        <w:t>803,0</w:t>
      </w:r>
      <w:r w:rsidRPr="00A260D9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Утвердить программу муниципальных заимствований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372378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72378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и 202</w:t>
      </w:r>
      <w:r w:rsidR="00372378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годов согласно приложению № 6. </w:t>
      </w:r>
    </w:p>
    <w:p w:rsidR="00A95E49" w:rsidRPr="00A260D9" w:rsidRDefault="00A95E49" w:rsidP="00A95E49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Предоставить право Администрации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осуществлять в 202</w:t>
      </w:r>
      <w:r w:rsidR="003D4FA6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году заимствование в соответствии с Программой муниципальных заимствований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3D4FA6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с учётом предельной величины муниципального долга.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Установить, что привлекаемые в 202</w:t>
      </w:r>
      <w:r w:rsidR="003D4FA6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>-202</w:t>
      </w:r>
      <w:r w:rsidR="003D4FA6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году заёмные средства направляются на финансирование дефицита бюджета поселения и погашение долга.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A260D9">
        <w:rPr>
          <w:rFonts w:ascii="Times New Roman" w:hAnsi="Times New Roman"/>
          <w:sz w:val="28"/>
          <w:szCs w:val="28"/>
        </w:rPr>
        <w:t xml:space="preserve">Установить, что заключение и оплата муниципальными учреждениями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договоров, исполнение которых осуществляется за счёт средств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3D4FA6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бюджета поселения и с учётом принятых и неисполненных обязательств.</w:t>
      </w:r>
      <w:proofErr w:type="gramEnd"/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Вытекающие из договоров обязательства, исполнение которых осуществляется за счёт средств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поселения, принятые учреждениями поселения сверх утверждённых им лимитов бюджетных обязательств, не подлежат оплате за счёт средств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3D4FA6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год.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15. Бюджетные ассигнования на осуществление бюджетных инвестиций в объекты капитального строительства муниципальной собственности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отражаются в составе ведомственной </w:t>
      </w:r>
      <w:r w:rsidRPr="00A260D9">
        <w:rPr>
          <w:rFonts w:ascii="Times New Roman" w:hAnsi="Times New Roman"/>
          <w:sz w:val="28"/>
          <w:szCs w:val="28"/>
        </w:rPr>
        <w:lastRenderedPageBreak/>
        <w:t xml:space="preserve">структуры расходов местного бюджета по муниципальным программам и </w:t>
      </w:r>
      <w:proofErr w:type="spellStart"/>
      <w:r w:rsidRPr="00A260D9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расходам по соответствующим кодам бюджетной классификации.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16. Утвердить распределение иных межбюджетных трансфертов бюджету </w:t>
      </w:r>
      <w:proofErr w:type="spellStart"/>
      <w:r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B26813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26813" w:rsidRPr="00A260D9">
        <w:rPr>
          <w:rFonts w:ascii="Times New Roman" w:hAnsi="Times New Roman"/>
          <w:sz w:val="28"/>
          <w:szCs w:val="28"/>
        </w:rPr>
        <w:t>6</w:t>
      </w:r>
      <w:r w:rsidRPr="00A260D9">
        <w:rPr>
          <w:rFonts w:ascii="Times New Roman" w:hAnsi="Times New Roman"/>
          <w:sz w:val="28"/>
          <w:szCs w:val="28"/>
        </w:rPr>
        <w:t xml:space="preserve"> и 202</w:t>
      </w:r>
      <w:r w:rsidR="00B26813" w:rsidRPr="00A260D9">
        <w:rPr>
          <w:rFonts w:ascii="Times New Roman" w:hAnsi="Times New Roman"/>
          <w:sz w:val="28"/>
          <w:szCs w:val="28"/>
        </w:rPr>
        <w:t>7</w:t>
      </w:r>
      <w:r w:rsidRPr="00A260D9">
        <w:rPr>
          <w:rFonts w:ascii="Times New Roman" w:hAnsi="Times New Roman"/>
          <w:sz w:val="28"/>
          <w:szCs w:val="28"/>
        </w:rPr>
        <w:t xml:space="preserve"> годов согласно приложению № 7.</w:t>
      </w:r>
    </w:p>
    <w:p w:rsidR="00A95E49" w:rsidRPr="00A260D9" w:rsidRDefault="00ED7D56" w:rsidP="00A95E49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17.</w:t>
      </w:r>
      <w:r w:rsidR="00A95E49" w:rsidRPr="00A260D9">
        <w:rPr>
          <w:rFonts w:ascii="Times New Roman" w:hAnsi="Times New Roman"/>
          <w:sz w:val="28"/>
          <w:szCs w:val="28"/>
        </w:rPr>
        <w:t xml:space="preserve"> Установить, что в порядках, установленных нормативными правовыми актами Администрации </w:t>
      </w:r>
      <w:proofErr w:type="spellStart"/>
      <w:r w:rsidR="00A95E49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A95E49" w:rsidRPr="00A260D9">
        <w:rPr>
          <w:rFonts w:ascii="Times New Roman" w:hAnsi="Times New Roman"/>
          <w:sz w:val="28"/>
          <w:szCs w:val="28"/>
        </w:rPr>
        <w:t xml:space="preserve"> сельского поселения, предоставляются субсидии юридическим лицам (за исключением субсидий муниципальным учреждениям), индивидуальным предпринимателям,</w:t>
      </w:r>
      <w:r w:rsidR="006F5478" w:rsidRPr="00A260D9">
        <w:rPr>
          <w:rFonts w:ascii="Times New Roman" w:hAnsi="Times New Roman"/>
          <w:sz w:val="28"/>
          <w:szCs w:val="28"/>
        </w:rPr>
        <w:t xml:space="preserve"> </w:t>
      </w:r>
      <w:r w:rsidR="00A95E49" w:rsidRPr="00A260D9">
        <w:rPr>
          <w:rFonts w:ascii="Times New Roman" w:hAnsi="Times New Roman"/>
          <w:sz w:val="28"/>
          <w:szCs w:val="28"/>
        </w:rPr>
        <w:t>физическим лицам в случаях, установленных приложением № 8.</w:t>
      </w:r>
    </w:p>
    <w:p w:rsidR="00ED7D56" w:rsidRPr="00A260D9" w:rsidRDefault="00A95E49" w:rsidP="00ED7D56">
      <w:pPr>
        <w:tabs>
          <w:tab w:val="left" w:pos="993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18. </w:t>
      </w:r>
      <w:r w:rsidR="00ED7D56" w:rsidRPr="00A260D9">
        <w:rPr>
          <w:rFonts w:ascii="Times New Roman" w:hAnsi="Times New Roman"/>
          <w:sz w:val="28"/>
          <w:szCs w:val="28"/>
        </w:rPr>
        <w:t xml:space="preserve">Утвердить порядки предоставления и расходования иных межбюджетных трансфертов бюджету </w:t>
      </w:r>
      <w:proofErr w:type="spellStart"/>
      <w:r w:rsidR="00ED7D56"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="00ED7D56" w:rsidRPr="00A260D9">
        <w:rPr>
          <w:rFonts w:ascii="Times New Roman" w:hAnsi="Times New Roman"/>
          <w:sz w:val="28"/>
          <w:szCs w:val="28"/>
        </w:rPr>
        <w:t xml:space="preserve"> муниципального</w:t>
      </w:r>
      <w:r w:rsidR="003D4FA6" w:rsidRPr="00A260D9">
        <w:rPr>
          <w:rFonts w:ascii="Times New Roman" w:hAnsi="Times New Roman"/>
          <w:sz w:val="28"/>
          <w:szCs w:val="28"/>
        </w:rPr>
        <w:t xml:space="preserve"> района</w:t>
      </w:r>
      <w:r w:rsidR="00ED7D56" w:rsidRPr="00A260D9">
        <w:rPr>
          <w:rFonts w:ascii="Times New Roman" w:hAnsi="Times New Roman"/>
          <w:sz w:val="28"/>
          <w:szCs w:val="28"/>
        </w:rPr>
        <w:t>: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 на осуществление полномочий контрольно-счетн</w:t>
      </w:r>
      <w:r w:rsidR="00921EE5" w:rsidRPr="00A260D9">
        <w:rPr>
          <w:rFonts w:ascii="Times New Roman" w:hAnsi="Times New Roman"/>
          <w:sz w:val="28"/>
          <w:szCs w:val="28"/>
        </w:rPr>
        <w:t>о</w:t>
      </w:r>
      <w:r w:rsidR="001E17B2" w:rsidRPr="00A260D9">
        <w:rPr>
          <w:rFonts w:ascii="Times New Roman" w:hAnsi="Times New Roman"/>
          <w:sz w:val="28"/>
          <w:szCs w:val="28"/>
        </w:rPr>
        <w:t>го органа</w:t>
      </w:r>
      <w:r w:rsidRPr="00A260D9">
        <w:rPr>
          <w:rFonts w:ascii="Times New Roman" w:hAnsi="Times New Roman"/>
          <w:sz w:val="28"/>
          <w:szCs w:val="28"/>
        </w:rPr>
        <w:t xml:space="preserve"> поселения по осуществлению внешнего муниципального финансового контроля, согласно приложению № </w:t>
      </w:r>
      <w:r w:rsidR="00A95E49" w:rsidRPr="00A260D9">
        <w:rPr>
          <w:rFonts w:ascii="Times New Roman" w:hAnsi="Times New Roman"/>
          <w:sz w:val="28"/>
          <w:szCs w:val="28"/>
        </w:rPr>
        <w:t>9</w:t>
      </w:r>
      <w:r w:rsidRPr="00A260D9">
        <w:rPr>
          <w:rFonts w:ascii="Times New Roman" w:hAnsi="Times New Roman"/>
          <w:sz w:val="28"/>
          <w:szCs w:val="28"/>
        </w:rPr>
        <w:t>,</w:t>
      </w:r>
    </w:p>
    <w:p w:rsidR="00ED7D56" w:rsidRPr="00A260D9" w:rsidRDefault="00ED7D56" w:rsidP="00ED7D56">
      <w:pPr>
        <w:ind w:firstLine="284"/>
        <w:rPr>
          <w:rFonts w:ascii="Times New Roman" w:eastAsia="Calibri" w:hAnsi="Times New Roman"/>
          <w:sz w:val="28"/>
          <w:szCs w:val="28"/>
        </w:rPr>
      </w:pPr>
      <w:r w:rsidRPr="00A260D9">
        <w:rPr>
          <w:rFonts w:ascii="Times New Roman" w:eastAsia="Calibri" w:hAnsi="Times New Roman"/>
          <w:sz w:val="28"/>
          <w:szCs w:val="28"/>
        </w:rPr>
        <w:t xml:space="preserve">- на осуществление части полномочий </w:t>
      </w:r>
      <w:r w:rsidRPr="00A260D9">
        <w:rPr>
          <w:rFonts w:ascii="Times New Roman" w:hAnsi="Times New Roman"/>
          <w:bCs/>
          <w:sz w:val="28"/>
          <w:szCs w:val="28"/>
        </w:rPr>
        <w:t>по решению вопросов местного значения</w:t>
      </w:r>
      <w:r w:rsidRPr="00A260D9">
        <w:rPr>
          <w:rFonts w:ascii="Times New Roman" w:eastAsia="Calibri" w:hAnsi="Times New Roman"/>
          <w:sz w:val="28"/>
          <w:szCs w:val="28"/>
        </w:rPr>
        <w:t xml:space="preserve"> согласно приложению № </w:t>
      </w:r>
      <w:r w:rsidR="00A95E49" w:rsidRPr="00A260D9">
        <w:rPr>
          <w:rFonts w:ascii="Times New Roman" w:eastAsia="Calibri" w:hAnsi="Times New Roman"/>
          <w:sz w:val="28"/>
          <w:szCs w:val="28"/>
        </w:rPr>
        <w:t>10</w:t>
      </w:r>
      <w:r w:rsidRPr="00A260D9">
        <w:rPr>
          <w:rFonts w:ascii="Times New Roman" w:eastAsia="Calibri" w:hAnsi="Times New Roman"/>
          <w:sz w:val="28"/>
          <w:szCs w:val="28"/>
        </w:rPr>
        <w:t>,</w:t>
      </w:r>
    </w:p>
    <w:p w:rsidR="00ED7D56" w:rsidRPr="00A260D9" w:rsidRDefault="00ED7D56" w:rsidP="00ED7D56">
      <w:pPr>
        <w:ind w:firstLine="284"/>
        <w:rPr>
          <w:rFonts w:ascii="Times New Roman" w:eastAsia="Calibri" w:hAnsi="Times New Roman"/>
          <w:sz w:val="28"/>
          <w:szCs w:val="28"/>
        </w:rPr>
      </w:pPr>
      <w:r w:rsidRPr="00A260D9">
        <w:rPr>
          <w:rFonts w:ascii="Times New Roman" w:eastAsia="Calibri" w:hAnsi="Times New Roman"/>
          <w:sz w:val="28"/>
          <w:szCs w:val="28"/>
        </w:rPr>
        <w:t xml:space="preserve">- на осуществление полномочий поселения по определению поставщика (подрядчика, исполнителя) для нужд </w:t>
      </w:r>
      <w:r w:rsidR="00A95E49" w:rsidRPr="00A260D9">
        <w:rPr>
          <w:rFonts w:ascii="Times New Roman" w:eastAsia="Calibri" w:hAnsi="Times New Roman"/>
          <w:sz w:val="28"/>
          <w:szCs w:val="28"/>
        </w:rPr>
        <w:t>поселения согласно приложению №</w:t>
      </w:r>
      <w:r w:rsidRPr="00A260D9">
        <w:rPr>
          <w:rFonts w:ascii="Times New Roman" w:eastAsia="Calibri" w:hAnsi="Times New Roman"/>
          <w:sz w:val="28"/>
          <w:szCs w:val="28"/>
        </w:rPr>
        <w:t>1</w:t>
      </w:r>
      <w:r w:rsidR="00A95E49" w:rsidRPr="00A260D9">
        <w:rPr>
          <w:rFonts w:ascii="Times New Roman" w:eastAsia="Calibri" w:hAnsi="Times New Roman"/>
          <w:sz w:val="28"/>
          <w:szCs w:val="28"/>
        </w:rPr>
        <w:t>1</w:t>
      </w:r>
      <w:r w:rsidRPr="00A260D9">
        <w:rPr>
          <w:rFonts w:ascii="Times New Roman" w:eastAsia="Calibri" w:hAnsi="Times New Roman"/>
          <w:sz w:val="28"/>
          <w:szCs w:val="28"/>
        </w:rPr>
        <w:t>.</w:t>
      </w:r>
    </w:p>
    <w:p w:rsidR="007D434B" w:rsidRPr="00A260D9" w:rsidRDefault="00ED7D56" w:rsidP="007D434B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1</w:t>
      </w:r>
      <w:r w:rsidR="00690D18" w:rsidRPr="00A260D9">
        <w:rPr>
          <w:rFonts w:ascii="Times New Roman" w:hAnsi="Times New Roman"/>
          <w:sz w:val="28"/>
          <w:szCs w:val="28"/>
        </w:rPr>
        <w:t>9</w:t>
      </w:r>
      <w:r w:rsidRPr="00A260D9">
        <w:rPr>
          <w:rFonts w:ascii="Times New Roman" w:hAnsi="Times New Roman"/>
          <w:sz w:val="28"/>
          <w:szCs w:val="28"/>
        </w:rPr>
        <w:t xml:space="preserve">. </w:t>
      </w:r>
      <w:r w:rsidR="007D434B" w:rsidRPr="00A260D9">
        <w:rPr>
          <w:rFonts w:ascii="Times New Roman" w:hAnsi="Times New Roman"/>
          <w:sz w:val="28"/>
          <w:szCs w:val="28"/>
        </w:rPr>
        <w:t>Утвердить Адресную инвестиционную программу на 202</w:t>
      </w:r>
      <w:r w:rsidR="003D4FA6" w:rsidRPr="00A260D9">
        <w:rPr>
          <w:rFonts w:ascii="Times New Roman" w:hAnsi="Times New Roman"/>
          <w:sz w:val="28"/>
          <w:szCs w:val="28"/>
        </w:rPr>
        <w:t>5</w:t>
      </w:r>
      <w:r w:rsidR="007D434B" w:rsidRPr="00A260D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D4FA6" w:rsidRPr="00A260D9">
        <w:rPr>
          <w:rFonts w:ascii="Times New Roman" w:hAnsi="Times New Roman"/>
          <w:sz w:val="28"/>
          <w:szCs w:val="28"/>
        </w:rPr>
        <w:t>6</w:t>
      </w:r>
      <w:r w:rsidR="007D434B" w:rsidRPr="00A260D9">
        <w:rPr>
          <w:rFonts w:ascii="Times New Roman" w:hAnsi="Times New Roman"/>
          <w:sz w:val="28"/>
          <w:szCs w:val="28"/>
        </w:rPr>
        <w:t xml:space="preserve"> и 202</w:t>
      </w:r>
      <w:r w:rsidR="003D4FA6" w:rsidRPr="00A260D9">
        <w:rPr>
          <w:rFonts w:ascii="Times New Roman" w:hAnsi="Times New Roman"/>
          <w:sz w:val="28"/>
          <w:szCs w:val="28"/>
        </w:rPr>
        <w:t>7</w:t>
      </w:r>
      <w:r w:rsidR="007D434B" w:rsidRPr="00A260D9">
        <w:rPr>
          <w:rFonts w:ascii="Times New Roman" w:hAnsi="Times New Roman"/>
          <w:sz w:val="28"/>
          <w:szCs w:val="28"/>
        </w:rPr>
        <w:t xml:space="preserve"> годов согласно приложению № 1</w:t>
      </w:r>
      <w:r w:rsidR="00A95E49" w:rsidRPr="00A260D9">
        <w:rPr>
          <w:rFonts w:ascii="Times New Roman" w:hAnsi="Times New Roman"/>
          <w:sz w:val="28"/>
          <w:szCs w:val="28"/>
        </w:rPr>
        <w:t>2</w:t>
      </w:r>
      <w:r w:rsidR="007D434B" w:rsidRPr="00A260D9">
        <w:rPr>
          <w:rFonts w:ascii="Times New Roman" w:hAnsi="Times New Roman"/>
          <w:sz w:val="28"/>
          <w:szCs w:val="28"/>
        </w:rPr>
        <w:t>.</w:t>
      </w:r>
    </w:p>
    <w:p w:rsidR="00ED7D56" w:rsidRPr="00A260D9" w:rsidRDefault="00690D18" w:rsidP="007D434B">
      <w:pPr>
        <w:widowControl/>
        <w:autoSpaceDE/>
        <w:adjustRightInd/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20</w:t>
      </w:r>
      <w:r w:rsidR="007D434B" w:rsidRPr="00A260D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7D56" w:rsidRPr="00A260D9">
        <w:rPr>
          <w:rFonts w:ascii="Times New Roman" w:hAnsi="Times New Roman"/>
          <w:sz w:val="28"/>
          <w:szCs w:val="28"/>
        </w:rPr>
        <w:t xml:space="preserve">Установить, что в соответствии с пунктом 8 статьи 217 Бюджетного кодекса Российской Федерации и статьи 44 Положения о бюджетном процессе в </w:t>
      </w:r>
      <w:proofErr w:type="spellStart"/>
      <w:r w:rsidR="00ED7D56" w:rsidRPr="00A260D9">
        <w:rPr>
          <w:rFonts w:ascii="Times New Roman" w:hAnsi="Times New Roman"/>
          <w:sz w:val="28"/>
          <w:szCs w:val="28"/>
        </w:rPr>
        <w:t>Янегско</w:t>
      </w:r>
      <w:r w:rsidR="000D7F77" w:rsidRPr="00A260D9">
        <w:rPr>
          <w:rFonts w:ascii="Times New Roman" w:hAnsi="Times New Roman"/>
          <w:sz w:val="28"/>
          <w:szCs w:val="28"/>
        </w:rPr>
        <w:t>м</w:t>
      </w:r>
      <w:proofErr w:type="spellEnd"/>
      <w:r w:rsidR="00ED7D56" w:rsidRPr="00A260D9">
        <w:rPr>
          <w:rFonts w:ascii="Times New Roman" w:hAnsi="Times New Roman"/>
          <w:sz w:val="28"/>
          <w:szCs w:val="28"/>
        </w:rPr>
        <w:t xml:space="preserve"> сельско</w:t>
      </w:r>
      <w:r w:rsidR="000D7F77" w:rsidRPr="00A260D9">
        <w:rPr>
          <w:rFonts w:ascii="Times New Roman" w:hAnsi="Times New Roman"/>
          <w:sz w:val="28"/>
          <w:szCs w:val="28"/>
        </w:rPr>
        <w:t>м</w:t>
      </w:r>
      <w:r w:rsidR="00ED7D56" w:rsidRPr="00A260D9">
        <w:rPr>
          <w:rFonts w:ascii="Times New Roman" w:hAnsi="Times New Roman"/>
          <w:sz w:val="28"/>
          <w:szCs w:val="28"/>
        </w:rPr>
        <w:t xml:space="preserve"> поселени</w:t>
      </w:r>
      <w:r w:rsidR="000D7F77" w:rsidRPr="00A260D9">
        <w:rPr>
          <w:rFonts w:ascii="Times New Roman" w:hAnsi="Times New Roman"/>
          <w:sz w:val="28"/>
          <w:szCs w:val="28"/>
        </w:rPr>
        <w:t>и</w:t>
      </w:r>
      <w:r w:rsidR="00ED7D56" w:rsidRPr="00A260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56"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="00ED7D56" w:rsidRPr="00A260D9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области, утвержденного решением совета депутатов от </w:t>
      </w:r>
      <w:r w:rsidR="000D7F77" w:rsidRPr="00A260D9">
        <w:rPr>
          <w:rFonts w:ascii="Times New Roman" w:hAnsi="Times New Roman"/>
          <w:sz w:val="28"/>
          <w:szCs w:val="28"/>
        </w:rPr>
        <w:t>15</w:t>
      </w:r>
      <w:r w:rsidR="00ED7D56" w:rsidRPr="00A260D9">
        <w:rPr>
          <w:rFonts w:ascii="Times New Roman" w:hAnsi="Times New Roman"/>
          <w:sz w:val="28"/>
          <w:szCs w:val="28"/>
        </w:rPr>
        <w:t>.06.202</w:t>
      </w:r>
      <w:r w:rsidR="000D7F77" w:rsidRPr="00A260D9">
        <w:rPr>
          <w:rFonts w:ascii="Times New Roman" w:hAnsi="Times New Roman"/>
          <w:sz w:val="28"/>
          <w:szCs w:val="28"/>
        </w:rPr>
        <w:t>3</w:t>
      </w:r>
      <w:r w:rsidR="00ED7D56" w:rsidRPr="00A260D9">
        <w:rPr>
          <w:rFonts w:ascii="Times New Roman" w:hAnsi="Times New Roman"/>
          <w:sz w:val="28"/>
          <w:szCs w:val="28"/>
        </w:rPr>
        <w:t xml:space="preserve"> года № </w:t>
      </w:r>
      <w:r w:rsidR="000D7F77" w:rsidRPr="00A260D9">
        <w:rPr>
          <w:rFonts w:ascii="Times New Roman" w:hAnsi="Times New Roman"/>
          <w:sz w:val="28"/>
          <w:szCs w:val="28"/>
        </w:rPr>
        <w:t>197</w:t>
      </w:r>
      <w:r w:rsidR="00ED7D56" w:rsidRPr="00A260D9">
        <w:rPr>
          <w:rFonts w:ascii="Times New Roman" w:hAnsi="Times New Roman"/>
          <w:sz w:val="28"/>
          <w:szCs w:val="28"/>
        </w:rPr>
        <w:t xml:space="preserve">,  в ходе исполнения настоящего решения изменения в сводную бюджетную роспись бюджета </w:t>
      </w:r>
      <w:proofErr w:type="spellStart"/>
      <w:r w:rsidR="00ED7D56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ED7D56" w:rsidRPr="00A260D9">
        <w:rPr>
          <w:rFonts w:ascii="Times New Roman" w:hAnsi="Times New Roman"/>
          <w:sz w:val="28"/>
          <w:szCs w:val="28"/>
        </w:rPr>
        <w:t xml:space="preserve"> сельского поселения  вносятся по следующим основаниям, связанным с особенностями исполнения местного</w:t>
      </w:r>
      <w:proofErr w:type="gramEnd"/>
      <w:r w:rsidR="00ED7D56" w:rsidRPr="00A260D9">
        <w:rPr>
          <w:rFonts w:ascii="Times New Roman" w:hAnsi="Times New Roman"/>
          <w:sz w:val="28"/>
          <w:szCs w:val="28"/>
        </w:rPr>
        <w:t xml:space="preserve"> бюджета, без внесения изменений в настоящее решение:</w:t>
      </w:r>
    </w:p>
    <w:p w:rsidR="00ED7D56" w:rsidRPr="00A260D9" w:rsidRDefault="00ED7D56" w:rsidP="00ED7D56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случаях образования, переименования, реорганизации, ликвидации органов местного самоуправления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поселения, перераспределения их полномочий, а также проведения иных мероприятий </w:t>
      </w:r>
      <w:r w:rsidRPr="00A260D9">
        <w:rPr>
          <w:rFonts w:ascii="Times New Roman" w:hAnsi="Times New Roman"/>
          <w:sz w:val="28"/>
          <w:szCs w:val="28"/>
        </w:rPr>
        <w:br/>
        <w:t xml:space="preserve">по совершенствованию структуры органов местного самоуправления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в пределах общего объема средств, предусмотренных настоящим решением на обеспечение их деятельности;</w:t>
      </w:r>
    </w:p>
    <w:p w:rsidR="000C2AD8" w:rsidRPr="00A260D9" w:rsidRDefault="00ED7D56" w:rsidP="00ED7D56">
      <w:pPr>
        <w:ind w:firstLine="284"/>
        <w:outlineLvl w:val="1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случаях перераспределения бюджетных ассигнований на сумму, необходимую для выполнения условий </w:t>
      </w:r>
      <w:proofErr w:type="spellStart"/>
      <w:r w:rsidRPr="00A260D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260D9">
        <w:rPr>
          <w:rFonts w:ascii="Times New Roman" w:hAnsi="Times New Roman"/>
          <w:sz w:val="28"/>
          <w:szCs w:val="28"/>
        </w:rPr>
        <w:t>, установленных для получения субсидий и иных межбюджетных трансфертов, предоставляемых местному бюджету из федерального</w:t>
      </w:r>
      <w:r w:rsidR="00F6762D" w:rsidRPr="00A260D9">
        <w:rPr>
          <w:rFonts w:ascii="Times New Roman" w:hAnsi="Times New Roman"/>
          <w:sz w:val="28"/>
          <w:szCs w:val="28"/>
        </w:rPr>
        <w:t xml:space="preserve">, </w:t>
      </w:r>
      <w:r w:rsidRPr="00A260D9">
        <w:rPr>
          <w:rFonts w:ascii="Times New Roman" w:hAnsi="Times New Roman"/>
          <w:sz w:val="28"/>
          <w:szCs w:val="28"/>
        </w:rPr>
        <w:t xml:space="preserve">областного бюджета,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B53EC" w:rsidRPr="00A260D9">
        <w:rPr>
          <w:rFonts w:ascii="Times New Roman" w:hAnsi="Times New Roman"/>
          <w:sz w:val="28"/>
          <w:szCs w:val="28"/>
        </w:rPr>
        <w:t>;</w:t>
      </w:r>
    </w:p>
    <w:p w:rsidR="000C2AD8" w:rsidRPr="00A260D9" w:rsidRDefault="00AF473F" w:rsidP="00ED7D56">
      <w:pPr>
        <w:ind w:firstLine="284"/>
        <w:outlineLvl w:val="1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- в случаях</w:t>
      </w:r>
      <w:r w:rsidR="000C2AD8" w:rsidRPr="00A260D9">
        <w:rPr>
          <w:rFonts w:ascii="Times New Roman" w:hAnsi="Times New Roman"/>
          <w:sz w:val="28"/>
          <w:szCs w:val="28"/>
        </w:rPr>
        <w:t xml:space="preserve"> </w:t>
      </w:r>
      <w:r w:rsidR="000C2AD8" w:rsidRPr="00A260D9">
        <w:rPr>
          <w:rFonts w:ascii="Times New Roman" w:eastAsia="Calibri" w:hAnsi="Times New Roman"/>
          <w:sz w:val="28"/>
          <w:szCs w:val="28"/>
          <w:lang w:eastAsia="en-US"/>
        </w:rPr>
        <w:t xml:space="preserve">создания (реорганизации) муниципального учреждения </w:t>
      </w:r>
      <w:r w:rsidR="000C2AD8" w:rsidRPr="00A260D9">
        <w:rPr>
          <w:rFonts w:ascii="Times New Roman" w:hAnsi="Times New Roman"/>
          <w:sz w:val="28"/>
          <w:szCs w:val="28"/>
        </w:rPr>
        <w:t xml:space="preserve">в пределах общего объема бюджетных ассигнований, предусмотренных </w:t>
      </w:r>
      <w:r w:rsidR="000C2AD8" w:rsidRPr="00A260D9">
        <w:rPr>
          <w:rFonts w:ascii="Times New Roman" w:hAnsi="Times New Roman"/>
          <w:sz w:val="28"/>
          <w:szCs w:val="28"/>
        </w:rPr>
        <w:lastRenderedPageBreak/>
        <w:t xml:space="preserve">настоящим решением главному распорядителю бюджетных средств бюджета </w:t>
      </w:r>
      <w:proofErr w:type="spellStart"/>
      <w:r w:rsidR="000C2AD8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0C2AD8" w:rsidRPr="00A260D9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случаях распределения средств целевых межбюджетных трансфертов из федерального бюджета, областного бюджета, </w:t>
      </w:r>
      <w:r w:rsidR="00AF473F" w:rsidRPr="00A260D9">
        <w:rPr>
          <w:rFonts w:ascii="Times New Roman" w:hAnsi="Times New Roman"/>
          <w:sz w:val="28"/>
          <w:szCs w:val="28"/>
        </w:rPr>
        <w:t xml:space="preserve">государственных корпораций и публично – правовых компаний, </w:t>
      </w:r>
      <w:r w:rsidRPr="00A260D9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муниципального района на осуществление отдельных целевых расходов на основании федеральных законов и (или) нормативных правовых актов Правительства Российской Федерации, Правительства Ленинградской области, а также заключенных соглашений;</w:t>
      </w:r>
    </w:p>
    <w:p w:rsidR="00ED7D56" w:rsidRPr="00A260D9" w:rsidRDefault="00ED7D56" w:rsidP="00ED7D56">
      <w:pPr>
        <w:ind w:firstLine="284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A260D9">
        <w:rPr>
          <w:rFonts w:ascii="Times New Roman" w:hAnsi="Times New Roman"/>
          <w:sz w:val="28"/>
          <w:szCs w:val="28"/>
        </w:rPr>
        <w:t xml:space="preserve">- в случаях получения уведомлений о предоставлении целевых межбюджетных трансфертов из федерального бюджета, областного бюджета,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AF473F" w:rsidRPr="00A260D9">
        <w:rPr>
          <w:rFonts w:ascii="Times New Roman" w:hAnsi="Times New Roman"/>
          <w:sz w:val="28"/>
          <w:szCs w:val="28"/>
        </w:rPr>
        <w:t xml:space="preserve"> заключения соглашений, в том числе о предоставлении бюджетных кредитов,</w:t>
      </w:r>
      <w:r w:rsidRPr="00A260D9">
        <w:rPr>
          <w:rFonts w:ascii="Times New Roman" w:hAnsi="Times New Roman"/>
          <w:sz w:val="28"/>
          <w:szCs w:val="28"/>
        </w:rPr>
        <w:t xml:space="preserve"> а также получения безвозмездных поступлений от физических и юридических лиц, на финансовое обеспечение дорожной деятельности, приводящих к изменению бюджетных ассигнований дорожного фонда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поселения;</w:t>
      </w:r>
      <w:proofErr w:type="gramEnd"/>
    </w:p>
    <w:p w:rsidR="00ED7D56" w:rsidRPr="00A260D9" w:rsidRDefault="00ED7D56" w:rsidP="00ED7D56">
      <w:pPr>
        <w:ind w:right="-1" w:firstLine="284"/>
        <w:rPr>
          <w:rFonts w:ascii="Times New Roman" w:hAnsi="Times New Roman"/>
          <w:sz w:val="28"/>
          <w:szCs w:val="28"/>
        </w:rPr>
      </w:pPr>
      <w:proofErr w:type="gramStart"/>
      <w:r w:rsidRPr="00A260D9">
        <w:rPr>
          <w:rFonts w:ascii="Times New Roman" w:hAnsi="Times New Roman"/>
          <w:sz w:val="28"/>
          <w:szCs w:val="28"/>
        </w:rPr>
        <w:t>- в случаях увеличения бюджетных ассигнований 202</w:t>
      </w:r>
      <w:r w:rsidR="00EC2D7A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 w:rsidR="00EC2D7A" w:rsidRPr="00A260D9">
        <w:rPr>
          <w:rFonts w:ascii="Times New Roman" w:hAnsi="Times New Roman"/>
          <w:sz w:val="28"/>
          <w:szCs w:val="28"/>
        </w:rPr>
        <w:t>4</w:t>
      </w:r>
      <w:r w:rsidRPr="00A260D9">
        <w:rPr>
          <w:rFonts w:ascii="Times New Roman" w:hAnsi="Times New Roman"/>
          <w:sz w:val="28"/>
          <w:szCs w:val="28"/>
        </w:rPr>
        <w:t xml:space="preserve"> году, в объеме, не превышающем остатка не использованных на 1 января 202</w:t>
      </w:r>
      <w:r w:rsidR="00EC2D7A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года бюджетных ассигнований на исполнение указанных муниципальных контрактов, приводящего к изменению бюджетных ассигнований дорожного фонда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поселения;</w:t>
      </w:r>
      <w:proofErr w:type="gramEnd"/>
    </w:p>
    <w:p w:rsidR="00EC2D7A" w:rsidRPr="00A260D9" w:rsidRDefault="00EC2D7A" w:rsidP="00EC2D7A">
      <w:pPr>
        <w:ind w:right="-1" w:firstLine="426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случаях перераспределения бюджетных ассигнований в пределах общего объема средств, предусмотренных настоящим решением на муниципальную программу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после внесения изменений в муниципальную программу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4175E9" w:rsidRPr="00A260D9" w:rsidRDefault="004175E9" w:rsidP="004175E9">
      <w:pPr>
        <w:ind w:right="-1" w:firstLine="426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случае перераспределения бюджетных ассигнований между муниципальными программами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поселения, в пределах общего объема средств, предусмотренных настоящим решением главному распорядителю бюджетных средств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Янегскому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после внесения изменений в муниципальную программу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4175E9" w:rsidRPr="00A260D9" w:rsidRDefault="004175E9" w:rsidP="004175E9">
      <w:pPr>
        <w:ind w:firstLine="426"/>
        <w:outlineLvl w:val="1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главному распорядителю бюджетных средств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поселения; </w:t>
      </w:r>
    </w:p>
    <w:p w:rsidR="00ED7D56" w:rsidRPr="00A260D9" w:rsidRDefault="00ED7D56" w:rsidP="00ED7D56">
      <w:pPr>
        <w:ind w:firstLine="284"/>
        <w:outlineLvl w:val="1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случаях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бюджета, областного бюджета, бюджета </w:t>
      </w:r>
      <w:proofErr w:type="spellStart"/>
      <w:r w:rsidR="00266462"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="00266462" w:rsidRPr="00A260D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A260D9">
        <w:rPr>
          <w:rFonts w:ascii="Times New Roman" w:hAnsi="Times New Roman"/>
          <w:sz w:val="28"/>
          <w:szCs w:val="28"/>
        </w:rPr>
        <w:t>;</w:t>
      </w:r>
    </w:p>
    <w:p w:rsidR="00ED7D56" w:rsidRPr="00A260D9" w:rsidRDefault="00ED7D56" w:rsidP="00ED7D56">
      <w:pPr>
        <w:ind w:firstLine="284"/>
        <w:outlineLvl w:val="1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lastRenderedPageBreak/>
        <w:t>- в случаях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</w:t>
      </w:r>
      <w:r w:rsidR="00266462" w:rsidRPr="00A260D9">
        <w:rPr>
          <w:rFonts w:ascii="Times New Roman" w:hAnsi="Times New Roman"/>
          <w:sz w:val="28"/>
          <w:szCs w:val="28"/>
        </w:rPr>
        <w:t>, а также приведения сводной бюджетной росписи</w:t>
      </w:r>
      <w:r w:rsidRPr="00A260D9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266462" w:rsidRPr="00A260D9" w:rsidRDefault="00266462" w:rsidP="00266462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случае нарушений условий договоров (соглашений) о предоставлении субсидий и иных межбюджетных трансфертов из федерального и областного бюджета перераспределение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66462" w:rsidRPr="00A260D9" w:rsidRDefault="00266462" w:rsidP="00266462">
      <w:pPr>
        <w:ind w:right="-1"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случае исполнения актов уполномоченных органов и должностных лиц по делам об административных правонарушениях, предусматривающих уплату штрафов (в том числе административных), пеней (в том числе за несвоевременную уплату налогов и сборов), перераспределение бюджетных ассигнований в пределах общего объема бюджетных ассигнований, предусмотренных главному распорядителю бюджетных средств бюджета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4175E9" w:rsidRPr="00A260D9" w:rsidRDefault="004175E9" w:rsidP="004175E9">
      <w:pPr>
        <w:ind w:firstLine="284"/>
        <w:rPr>
          <w:rFonts w:ascii="Times New Roman" w:hAnsi="Times New Roman"/>
          <w:sz w:val="28"/>
          <w:szCs w:val="28"/>
        </w:rPr>
      </w:pPr>
      <w:proofErr w:type="gramStart"/>
      <w:r w:rsidRPr="00A260D9">
        <w:rPr>
          <w:rFonts w:ascii="Times New Roman" w:hAnsi="Times New Roman"/>
          <w:sz w:val="28"/>
          <w:szCs w:val="28"/>
        </w:rPr>
        <w:t xml:space="preserve">- 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в соответствии со статьями 78 и 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>78</w:t>
      </w:r>
      <w:r w:rsidRPr="00A260D9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1</w:t>
      </w:r>
      <w:r w:rsidRPr="00A260D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после определения получателя (ей) этих субсидий в порядке, установленном действующим законодательством, в пределах объема бюджетных ассигнований, предусмотренных настоящим решением главному распорядителю бюджетных средств бюджета </w:t>
      </w:r>
      <w:proofErr w:type="spellStart"/>
      <w:r w:rsidR="009503B8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A260D9">
        <w:rPr>
          <w:rFonts w:ascii="Times New Roman" w:hAnsi="Times New Roman"/>
          <w:sz w:val="28"/>
          <w:szCs w:val="28"/>
        </w:rPr>
        <w:t xml:space="preserve"> поселения по соответствующей субсидии (гранту в форме субсидии);</w:t>
      </w:r>
    </w:p>
    <w:p w:rsidR="001B53EC" w:rsidRPr="00A260D9" w:rsidRDefault="001B53EC" w:rsidP="001B53EC">
      <w:pPr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случае увеличения бюджетных ассигнований резервного фонда Администрации </w:t>
      </w:r>
      <w:proofErr w:type="spellStart"/>
      <w:r w:rsidR="006A55F0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6A55F0" w:rsidRPr="00A260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260D9">
        <w:rPr>
          <w:rFonts w:ascii="Times New Roman" w:hAnsi="Times New Roman"/>
          <w:sz w:val="28"/>
          <w:szCs w:val="28"/>
        </w:rPr>
        <w:t xml:space="preserve"> за счет соответствующего уменьшения иных бюджетных ассигнований, в соответствии с решениями Администрации </w:t>
      </w:r>
      <w:proofErr w:type="spellStart"/>
      <w:r w:rsidR="006A55F0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6A55F0" w:rsidRPr="00A260D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260D9">
        <w:rPr>
          <w:rFonts w:ascii="Times New Roman" w:hAnsi="Times New Roman"/>
          <w:sz w:val="28"/>
          <w:szCs w:val="28"/>
        </w:rPr>
        <w:t>;</w:t>
      </w:r>
    </w:p>
    <w:p w:rsidR="009503B8" w:rsidRPr="00A260D9" w:rsidRDefault="009503B8" w:rsidP="00C77BF7">
      <w:pPr>
        <w:ind w:firstLine="284"/>
        <w:outlineLvl w:val="1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- в случае уменьшения бюджетных ассигнований в целях выполнения условий </w:t>
      </w:r>
      <w:proofErr w:type="spellStart"/>
      <w:r w:rsidRPr="00A260D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субсидий и иных межбюджетных трансфертов из федерального и областного бюджета и последующего направления на увеличение бюджетных ассигнований резервного фонда Администрации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794540" w:rsidRPr="00A260D9" w:rsidRDefault="007D434B" w:rsidP="00C77BF7">
      <w:pPr>
        <w:ind w:firstLine="284"/>
        <w:outlineLvl w:val="1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2</w:t>
      </w:r>
      <w:r w:rsidR="00690D18" w:rsidRPr="00A260D9">
        <w:rPr>
          <w:rFonts w:ascii="Times New Roman" w:hAnsi="Times New Roman"/>
          <w:sz w:val="28"/>
          <w:szCs w:val="28"/>
        </w:rPr>
        <w:t>1</w:t>
      </w:r>
      <w:r w:rsidR="00ED7D56" w:rsidRPr="00A260D9">
        <w:rPr>
          <w:rFonts w:ascii="Times New Roman" w:hAnsi="Times New Roman"/>
          <w:sz w:val="28"/>
          <w:szCs w:val="28"/>
        </w:rPr>
        <w:t xml:space="preserve">. </w:t>
      </w:r>
      <w:r w:rsidR="00794540" w:rsidRPr="00A260D9">
        <w:rPr>
          <w:rFonts w:ascii="Times New Roman" w:eastAsiaTheme="minorHAnsi" w:hAnsi="Times New Roman"/>
          <w:sz w:val="28"/>
          <w:szCs w:val="28"/>
          <w:lang w:eastAsia="en-US"/>
        </w:rPr>
        <w:t>Определить, что в соответствии со статьей 242</w:t>
      </w:r>
      <w:r w:rsidR="00794540" w:rsidRPr="00A260D9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26</w:t>
      </w:r>
      <w:r w:rsidR="00794540"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 казначейскому сопровождению подлежат:</w:t>
      </w:r>
    </w:p>
    <w:p w:rsidR="00794540" w:rsidRPr="00A260D9" w:rsidRDefault="00794540" w:rsidP="00794540">
      <w:pPr>
        <w:ind w:firstLine="708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субсидии, предоставляемые в соответствии со статьей 78, пунктами 2 и 4 статьи 78.1 Бюджетного кодекса Российской Федерации, перечень которых устанавливается правовым актом </w:t>
      </w:r>
      <w:r w:rsidR="00921EE5"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</w:t>
      </w:r>
      <w:proofErr w:type="spellStart"/>
      <w:r w:rsidR="00921EE5" w:rsidRPr="00A260D9">
        <w:rPr>
          <w:rFonts w:ascii="Times New Roman" w:eastAsiaTheme="minorHAnsi" w:hAnsi="Times New Roman"/>
          <w:sz w:val="28"/>
          <w:szCs w:val="28"/>
          <w:lang w:eastAsia="en-US"/>
        </w:rPr>
        <w:t>Янегского</w:t>
      </w:r>
      <w:proofErr w:type="spellEnd"/>
      <w:r w:rsidR="00921EE5"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90D18" w:rsidRPr="00A260D9" w:rsidRDefault="00794540" w:rsidP="00794540">
      <w:pPr>
        <w:ind w:firstLine="708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>авансовые платежи на сумму 50</w:t>
      </w:r>
      <w:r w:rsidR="00690D18" w:rsidRPr="00A260D9">
        <w:rPr>
          <w:rFonts w:ascii="Times New Roman" w:eastAsiaTheme="minorHAnsi" w:hAnsi="Times New Roman"/>
          <w:sz w:val="28"/>
          <w:szCs w:val="28"/>
          <w:lang w:eastAsia="en-US"/>
        </w:rPr>
        <w:t>00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90D18" w:rsidRPr="00A260D9">
        <w:rPr>
          <w:rFonts w:ascii="Times New Roman" w:eastAsiaTheme="minorHAnsi" w:hAnsi="Times New Roman"/>
          <w:sz w:val="28"/>
          <w:szCs w:val="28"/>
          <w:lang w:eastAsia="en-US"/>
        </w:rPr>
        <w:t>тысяч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и более по 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контрактам (договорам) о поставке товаров, выполнении работ, оказании услуг, заключаемым получателями бюджетных инвестиций и субсидий, указанных в</w:t>
      </w:r>
      <w:r w:rsidR="005F4725" w:rsidRPr="00A260D9">
        <w:rPr>
          <w:rFonts w:ascii="Times New Roman" w:eastAsiaTheme="minorHAnsi" w:hAnsi="Times New Roman"/>
          <w:sz w:val="28"/>
          <w:szCs w:val="28"/>
          <w:lang w:eastAsia="en-US"/>
        </w:rPr>
        <w:t>о втором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</w:t>
      </w:r>
      <w:r w:rsidR="005F4725" w:rsidRPr="00A260D9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с исполнителями по контрактам (договорам), источником финансового обеспечения которых являются такие бюджетные инвестиции, субсидии (за исключением субсидий, предоставляемых в целях оказания поддержки отраслям сельского хозяйства</w:t>
      </w:r>
      <w:r w:rsidR="005A7E72" w:rsidRPr="00A260D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2A14C0" w:rsidRPr="00A260D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9503B8" w:rsidRPr="00A260D9" w:rsidRDefault="009503B8" w:rsidP="00690D18">
      <w:pPr>
        <w:ind w:firstLine="567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94540" w:rsidRPr="00A260D9" w:rsidRDefault="00794540" w:rsidP="00690D18">
      <w:pPr>
        <w:ind w:firstLine="426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Положения настоящей части не распространяются на средства, определенные в статье </w:t>
      </w:r>
      <w:r w:rsidR="005F4725" w:rsidRPr="00A260D9">
        <w:rPr>
          <w:rFonts w:ascii="Times New Roman" w:eastAsiaTheme="minorHAnsi" w:hAnsi="Times New Roman"/>
          <w:sz w:val="28"/>
          <w:szCs w:val="28"/>
          <w:lang w:eastAsia="en-US"/>
        </w:rPr>
        <w:t>242</w:t>
      </w:r>
      <w:r w:rsidR="005F4725" w:rsidRPr="00A260D9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27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690D18" w:rsidRPr="00A260D9" w:rsidRDefault="00690D18" w:rsidP="00690D18">
      <w:pPr>
        <w:ind w:firstLine="426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>Установить, что в 202</w:t>
      </w:r>
      <w:r w:rsidR="009503B8" w:rsidRPr="00A260D9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при казначейском сопровождении средств, предоставляемых на основании контрактов (договоров)</w:t>
      </w:r>
      <w:r w:rsidR="002A14C0"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настоящей части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9503B8"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заключаемых в целях приобретения товаров в рамках исполнения муниципальных контрактов, договоров (соглашений) о предоставлении субсидий, 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>перечисление средств по таким контрактам (договорам) осуществляется в установленном Правительством Российской Федерации</w:t>
      </w:r>
      <w:r w:rsidRPr="00A260D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>порядке с лицевых счетов участника казначейского сопровождения, открытых заказчикам по таким контрактам (договорам), на расчетные счета, открытые</w:t>
      </w:r>
      <w:proofErr w:type="gramEnd"/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поставщикам товаров в кредитных организациях, при представлении заказчиками по таким контрактам (договорам) в орган, осуществляющий казначейское сопровождение, документов, подтверждающих поставку товаров.</w:t>
      </w:r>
    </w:p>
    <w:p w:rsidR="009503B8" w:rsidRPr="00A260D9" w:rsidRDefault="009503B8" w:rsidP="009503B8">
      <w:pPr>
        <w:suppressAutoHyphens/>
        <w:ind w:firstLine="426"/>
        <w:rPr>
          <w:rFonts w:ascii="Times New Roman" w:hAnsi="Times New Roman"/>
          <w:sz w:val="28"/>
          <w:szCs w:val="28"/>
        </w:rPr>
      </w:pPr>
      <w:proofErr w:type="gramStart"/>
      <w:r w:rsidRPr="00A260D9">
        <w:rPr>
          <w:rFonts w:ascii="Times New Roman" w:hAnsi="Times New Roman"/>
          <w:sz w:val="28"/>
          <w:szCs w:val="28"/>
        </w:rPr>
        <w:t xml:space="preserve">Установить, что в 2025 году при казначейском сопровождении средств перечисление авансовых платежей по контрактам (договорам), указанным в абзаце </w:t>
      </w:r>
      <w:r w:rsidR="002A14C0" w:rsidRPr="00A260D9">
        <w:rPr>
          <w:rFonts w:ascii="Times New Roman" w:hAnsi="Times New Roman"/>
          <w:sz w:val="28"/>
          <w:szCs w:val="28"/>
        </w:rPr>
        <w:t>пятом</w:t>
      </w:r>
      <w:r w:rsidRPr="00A260D9">
        <w:rPr>
          <w:rFonts w:ascii="Times New Roman" w:hAnsi="Times New Roman"/>
          <w:sz w:val="28"/>
          <w:szCs w:val="28"/>
        </w:rPr>
        <w:t xml:space="preserve"> настоящей части,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</w:t>
      </w:r>
      <w:proofErr w:type="gramEnd"/>
      <w:r w:rsidRPr="00A260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60D9">
        <w:rPr>
          <w:rFonts w:ascii="Times New Roman" w:hAnsi="Times New Roman"/>
          <w:sz w:val="28"/>
          <w:szCs w:val="28"/>
        </w:rPr>
        <w:t>с лицевых счетов участника казначейского сопровождения, открытых заказчикам по таким контрактам (договорам),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указанную проектную документацию, представленного в орган, осуществляющий казначейское сопровождение, в порядке и по форме, которые установлены Правительством Российской Федерации.</w:t>
      </w:r>
      <w:proofErr w:type="gramEnd"/>
    </w:p>
    <w:p w:rsidR="00ED7D56" w:rsidRPr="00A260D9" w:rsidRDefault="00794540" w:rsidP="00ED7D56">
      <w:pPr>
        <w:ind w:firstLine="284"/>
        <w:contextualSpacing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690D18" w:rsidRPr="00A260D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260D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D7D56" w:rsidRPr="00A260D9">
        <w:rPr>
          <w:rFonts w:ascii="Times New Roman" w:hAnsi="Times New Roman"/>
          <w:sz w:val="28"/>
          <w:szCs w:val="28"/>
        </w:rPr>
        <w:t xml:space="preserve">В случае принятия федеральных законов, областных законов или других нормативных актов Российской Федерации и Ленинградской области, влекущих дополнительные расходы за счёт средств бюджета </w:t>
      </w:r>
      <w:proofErr w:type="spellStart"/>
      <w:r w:rsidR="00ED7D56"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="00ED7D56" w:rsidRPr="00A260D9">
        <w:rPr>
          <w:rFonts w:ascii="Times New Roman" w:hAnsi="Times New Roman"/>
          <w:sz w:val="28"/>
          <w:szCs w:val="28"/>
        </w:rPr>
        <w:t xml:space="preserve"> сельского поселения, в настоящее решение вносятся соответствующие изменения и дополнения. </w:t>
      </w:r>
    </w:p>
    <w:p w:rsidR="00ED7D56" w:rsidRPr="00A260D9" w:rsidRDefault="00ED7D56" w:rsidP="00C77BF7">
      <w:pPr>
        <w:ind w:right="-1" w:firstLine="284"/>
        <w:rPr>
          <w:rFonts w:ascii="Times New Roman" w:hAnsi="Times New Roman"/>
          <w:sz w:val="28"/>
          <w:szCs w:val="28"/>
        </w:rPr>
      </w:pPr>
      <w:proofErr w:type="gramStart"/>
      <w:r w:rsidRPr="00A260D9">
        <w:rPr>
          <w:rFonts w:ascii="Times New Roman" w:hAnsi="Times New Roman"/>
          <w:sz w:val="28"/>
          <w:szCs w:val="28"/>
        </w:rPr>
        <w:t xml:space="preserve">Нормативные правовые акты Администрации </w:t>
      </w:r>
      <w:proofErr w:type="spellStart"/>
      <w:r w:rsidRPr="00A260D9">
        <w:rPr>
          <w:rFonts w:ascii="Times New Roman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сельского поселения, реализация, которых ведёт к финансированию новых расходов </w:t>
      </w:r>
      <w:r w:rsidRPr="00A260D9">
        <w:rPr>
          <w:rFonts w:ascii="Times New Roman" w:hAnsi="Times New Roman"/>
          <w:sz w:val="28"/>
          <w:szCs w:val="28"/>
        </w:rPr>
        <w:lastRenderedPageBreak/>
        <w:t>местного бюджета или увеличению финансирования существующих видов расходов местного бюджета, исполняются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</w:t>
      </w:r>
      <w:r w:rsidR="009503B8" w:rsidRPr="00A260D9">
        <w:rPr>
          <w:rFonts w:ascii="Times New Roman" w:hAnsi="Times New Roman"/>
          <w:sz w:val="28"/>
          <w:szCs w:val="28"/>
        </w:rPr>
        <w:t>5</w:t>
      </w:r>
      <w:r w:rsidRPr="00A260D9">
        <w:rPr>
          <w:rFonts w:ascii="Times New Roman" w:hAnsi="Times New Roman"/>
          <w:sz w:val="28"/>
          <w:szCs w:val="28"/>
        </w:rPr>
        <w:t xml:space="preserve"> год после внесения соответствующих изменений в настоящее решение.</w:t>
      </w:r>
      <w:proofErr w:type="gramEnd"/>
    </w:p>
    <w:p w:rsidR="00ED7D56" w:rsidRPr="00A260D9" w:rsidRDefault="00ED7D56" w:rsidP="00ED7D56">
      <w:pPr>
        <w:tabs>
          <w:tab w:val="left" w:pos="1080"/>
        </w:tabs>
        <w:ind w:firstLine="284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2</w:t>
      </w:r>
      <w:r w:rsidR="00690D18" w:rsidRPr="00A260D9">
        <w:rPr>
          <w:rFonts w:ascii="Times New Roman" w:hAnsi="Times New Roman"/>
          <w:sz w:val="28"/>
          <w:szCs w:val="28"/>
        </w:rPr>
        <w:t>3</w:t>
      </w:r>
      <w:r w:rsidRPr="00A260D9">
        <w:rPr>
          <w:rFonts w:ascii="Times New Roman" w:hAnsi="Times New Roman"/>
          <w:sz w:val="28"/>
          <w:szCs w:val="28"/>
        </w:rPr>
        <w:t xml:space="preserve">. Установить, что исполнение бюджета поселения по казначейской системе осуществляется Комитетом финансов Администрации </w:t>
      </w:r>
      <w:proofErr w:type="spellStart"/>
      <w:r w:rsidRPr="00A260D9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A260D9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с использованием лицевых счетов, открытых в Отделе № 1</w:t>
      </w:r>
      <w:r w:rsidR="00A11DB0" w:rsidRPr="00A260D9">
        <w:rPr>
          <w:rFonts w:ascii="Times New Roman" w:hAnsi="Times New Roman"/>
          <w:sz w:val="28"/>
          <w:szCs w:val="28"/>
        </w:rPr>
        <w:t>4</w:t>
      </w:r>
      <w:r w:rsidRPr="00A260D9">
        <w:rPr>
          <w:rFonts w:ascii="Times New Roman" w:hAnsi="Times New Roman"/>
          <w:sz w:val="28"/>
          <w:szCs w:val="28"/>
        </w:rPr>
        <w:t xml:space="preserve"> Управления Федерального казначейства по Ленинградской области, осуществляющем кассовое обслуживание исполнения бюджета поселения и в соответствии с законодательством Российской Федерации и законодательством Ленинградской области.</w:t>
      </w:r>
    </w:p>
    <w:p w:rsidR="00ED7D56" w:rsidRPr="00A260D9" w:rsidRDefault="00ED7D56" w:rsidP="001D0972">
      <w:pPr>
        <w:tabs>
          <w:tab w:val="left" w:pos="1080"/>
        </w:tabs>
        <w:ind w:firstLine="284"/>
        <w:rPr>
          <w:rFonts w:ascii="Times New Roman" w:eastAsia="Calibri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>2</w:t>
      </w:r>
      <w:r w:rsidR="00690D18" w:rsidRPr="00A260D9">
        <w:rPr>
          <w:rFonts w:ascii="Times New Roman" w:hAnsi="Times New Roman"/>
          <w:sz w:val="28"/>
          <w:szCs w:val="28"/>
        </w:rPr>
        <w:t>4</w:t>
      </w:r>
      <w:r w:rsidRPr="00A260D9">
        <w:rPr>
          <w:rFonts w:ascii="Times New Roman" w:hAnsi="Times New Roman"/>
          <w:sz w:val="28"/>
          <w:szCs w:val="28"/>
        </w:rPr>
        <w:t xml:space="preserve">. </w:t>
      </w:r>
      <w:r w:rsidRPr="00A260D9">
        <w:rPr>
          <w:rFonts w:ascii="Times New Roman" w:eastAsia="Calibri" w:hAnsi="Times New Roman"/>
          <w:sz w:val="28"/>
          <w:szCs w:val="28"/>
        </w:rPr>
        <w:t xml:space="preserve">Данное решение обнародовать в средствах массовой информации и разместить на официальном сайте Администрации </w:t>
      </w:r>
      <w:proofErr w:type="spellStart"/>
      <w:r w:rsidRPr="00A260D9">
        <w:rPr>
          <w:rFonts w:ascii="Times New Roman" w:eastAsia="Calibri" w:hAnsi="Times New Roman"/>
          <w:sz w:val="28"/>
          <w:szCs w:val="28"/>
        </w:rPr>
        <w:t>Янегского</w:t>
      </w:r>
      <w:proofErr w:type="spellEnd"/>
      <w:r w:rsidRPr="00A260D9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ED7D56" w:rsidRPr="00A260D9" w:rsidRDefault="00ED7D56" w:rsidP="00ED7D56">
      <w:pPr>
        <w:ind w:firstLine="284"/>
        <w:rPr>
          <w:rFonts w:ascii="Times New Roman" w:eastAsia="Calibri" w:hAnsi="Times New Roman"/>
          <w:sz w:val="28"/>
          <w:szCs w:val="28"/>
        </w:rPr>
      </w:pPr>
    </w:p>
    <w:p w:rsidR="001D0972" w:rsidRPr="00A260D9" w:rsidRDefault="001D0972" w:rsidP="00ED7D56">
      <w:pPr>
        <w:ind w:firstLine="284"/>
        <w:rPr>
          <w:rFonts w:ascii="Times New Roman" w:eastAsia="Calibri" w:hAnsi="Times New Roman"/>
          <w:sz w:val="28"/>
          <w:szCs w:val="28"/>
        </w:rPr>
      </w:pPr>
    </w:p>
    <w:p w:rsidR="002A14C0" w:rsidRPr="00A260D9" w:rsidRDefault="002A14C0" w:rsidP="00ED7D56">
      <w:pPr>
        <w:ind w:firstLine="284"/>
        <w:rPr>
          <w:rFonts w:ascii="Times New Roman" w:eastAsia="Calibri" w:hAnsi="Times New Roman"/>
          <w:sz w:val="28"/>
          <w:szCs w:val="28"/>
        </w:rPr>
      </w:pPr>
    </w:p>
    <w:p w:rsidR="001D0972" w:rsidRPr="00A260D9" w:rsidRDefault="001D0972" w:rsidP="00ED7D56">
      <w:pPr>
        <w:ind w:firstLine="284"/>
        <w:rPr>
          <w:rFonts w:ascii="Times New Roman" w:eastAsia="Calibri" w:hAnsi="Times New Roman"/>
          <w:sz w:val="28"/>
          <w:szCs w:val="28"/>
        </w:rPr>
      </w:pPr>
    </w:p>
    <w:p w:rsidR="00A260D9" w:rsidRDefault="00ED7D56" w:rsidP="00ED7D56">
      <w:pPr>
        <w:ind w:firstLine="0"/>
        <w:rPr>
          <w:rFonts w:ascii="Times New Roman" w:hAnsi="Times New Roman"/>
          <w:sz w:val="28"/>
          <w:szCs w:val="28"/>
        </w:rPr>
      </w:pPr>
      <w:r w:rsidRPr="00A260D9">
        <w:rPr>
          <w:rFonts w:ascii="Times New Roman" w:hAnsi="Times New Roman"/>
          <w:sz w:val="28"/>
          <w:szCs w:val="28"/>
        </w:rPr>
        <w:t xml:space="preserve">Глава </w:t>
      </w:r>
    </w:p>
    <w:p w:rsidR="00ED7D56" w:rsidRPr="00A260D9" w:rsidRDefault="00A260D9" w:rsidP="00ED7D56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Янегского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="00ED7D56" w:rsidRPr="00A260D9">
        <w:rPr>
          <w:rFonts w:ascii="Times New Roman" w:hAnsi="Times New Roman"/>
          <w:sz w:val="28"/>
          <w:szCs w:val="28"/>
        </w:rPr>
        <w:t xml:space="preserve">поселения           </w:t>
      </w:r>
      <w:r w:rsidR="00794540" w:rsidRPr="00A260D9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D7D56" w:rsidRPr="00A260D9">
        <w:rPr>
          <w:rFonts w:ascii="Times New Roman" w:hAnsi="Times New Roman"/>
          <w:sz w:val="28"/>
          <w:szCs w:val="28"/>
        </w:rPr>
        <w:t xml:space="preserve">О.М. </w:t>
      </w:r>
      <w:proofErr w:type="spellStart"/>
      <w:r w:rsidR="00ED7D56" w:rsidRPr="00A260D9">
        <w:rPr>
          <w:rFonts w:ascii="Times New Roman" w:hAnsi="Times New Roman"/>
          <w:sz w:val="28"/>
          <w:szCs w:val="28"/>
        </w:rPr>
        <w:t>Пескова</w:t>
      </w:r>
      <w:proofErr w:type="spellEnd"/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2A14C0" w:rsidRPr="00A260D9" w:rsidRDefault="002A14C0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1D0972" w:rsidRPr="00A260D9" w:rsidRDefault="001D0972" w:rsidP="00ED7D56">
      <w:pPr>
        <w:ind w:firstLine="0"/>
        <w:rPr>
          <w:rFonts w:ascii="Times New Roman" w:hAnsi="Times New Roman"/>
          <w:sz w:val="28"/>
          <w:szCs w:val="28"/>
        </w:rPr>
      </w:pPr>
    </w:p>
    <w:p w:rsidR="0008149A" w:rsidRPr="00A260D9" w:rsidRDefault="0008149A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Проект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УТВЕРЖДЕНО</w:t>
      </w:r>
    </w:p>
    <w:p w:rsidR="00ED7D56" w:rsidRPr="00A260D9" w:rsidRDefault="00ED7D56" w:rsidP="00ED7D56">
      <w:pPr>
        <w:tabs>
          <w:tab w:val="left" w:pos="5910"/>
        </w:tabs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  <w:t xml:space="preserve">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  <w:t xml:space="preserve">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687419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Приложение № 1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jc w:val="center"/>
        <w:rPr>
          <w:rFonts w:ascii="Times New Roman" w:hAnsi="Times New Roman"/>
          <w:b/>
          <w:sz w:val="26"/>
          <w:szCs w:val="26"/>
        </w:rPr>
      </w:pPr>
      <w:r w:rsidRPr="00A260D9">
        <w:rPr>
          <w:rFonts w:ascii="Times New Roman" w:hAnsi="Times New Roman"/>
          <w:b/>
          <w:sz w:val="26"/>
          <w:szCs w:val="26"/>
        </w:rPr>
        <w:t>Источники внутреннего финансирования дефицита</w:t>
      </w:r>
    </w:p>
    <w:p w:rsidR="00ED7D56" w:rsidRPr="00A260D9" w:rsidRDefault="00ED7D56" w:rsidP="00ED7D56">
      <w:pPr>
        <w:jc w:val="center"/>
        <w:rPr>
          <w:rFonts w:ascii="Times New Roman" w:hAnsi="Times New Roman"/>
          <w:b/>
          <w:sz w:val="26"/>
          <w:szCs w:val="26"/>
        </w:rPr>
      </w:pPr>
      <w:r w:rsidRPr="00A260D9">
        <w:rPr>
          <w:rFonts w:ascii="Times New Roman" w:hAnsi="Times New Roman"/>
          <w:b/>
          <w:sz w:val="26"/>
          <w:szCs w:val="26"/>
        </w:rPr>
        <w:t xml:space="preserve"> бюджета </w:t>
      </w:r>
      <w:proofErr w:type="spellStart"/>
      <w:r w:rsidRPr="00A260D9">
        <w:rPr>
          <w:rFonts w:ascii="Times New Roman" w:hAnsi="Times New Roman"/>
          <w:b/>
          <w:sz w:val="26"/>
          <w:szCs w:val="26"/>
        </w:rPr>
        <w:t>Янегского</w:t>
      </w:r>
      <w:proofErr w:type="spellEnd"/>
      <w:r w:rsidRPr="00A260D9">
        <w:rPr>
          <w:rFonts w:ascii="Times New Roman" w:hAnsi="Times New Roman"/>
          <w:b/>
          <w:sz w:val="26"/>
          <w:szCs w:val="26"/>
        </w:rPr>
        <w:t xml:space="preserve"> сельского поселения </w:t>
      </w:r>
    </w:p>
    <w:p w:rsidR="00ED7D56" w:rsidRPr="00A260D9" w:rsidRDefault="00ED7D56" w:rsidP="00ED7D56">
      <w:pPr>
        <w:jc w:val="center"/>
        <w:rPr>
          <w:rFonts w:ascii="Times New Roman" w:hAnsi="Times New Roman"/>
          <w:sz w:val="26"/>
          <w:szCs w:val="26"/>
        </w:rPr>
      </w:pPr>
      <w:r w:rsidRPr="00A260D9">
        <w:rPr>
          <w:rFonts w:ascii="Times New Roman" w:hAnsi="Times New Roman"/>
          <w:b/>
          <w:sz w:val="26"/>
          <w:szCs w:val="26"/>
        </w:rPr>
        <w:t>на 202</w:t>
      </w:r>
      <w:r w:rsidR="00687419" w:rsidRPr="00A260D9">
        <w:rPr>
          <w:rFonts w:ascii="Times New Roman" w:hAnsi="Times New Roman"/>
          <w:b/>
          <w:sz w:val="26"/>
          <w:szCs w:val="26"/>
        </w:rPr>
        <w:t>5</w:t>
      </w:r>
      <w:r w:rsidR="001B51CE" w:rsidRPr="00A260D9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687419" w:rsidRPr="00A260D9">
        <w:rPr>
          <w:rFonts w:ascii="Times New Roman" w:hAnsi="Times New Roman"/>
          <w:b/>
          <w:sz w:val="26"/>
          <w:szCs w:val="26"/>
        </w:rPr>
        <w:t>6</w:t>
      </w:r>
      <w:r w:rsidRPr="00A260D9">
        <w:rPr>
          <w:rFonts w:ascii="Times New Roman" w:hAnsi="Times New Roman"/>
          <w:b/>
          <w:sz w:val="26"/>
          <w:szCs w:val="26"/>
        </w:rPr>
        <w:t xml:space="preserve"> и 202</w:t>
      </w:r>
      <w:r w:rsidR="00687419" w:rsidRPr="00A260D9">
        <w:rPr>
          <w:rFonts w:ascii="Times New Roman" w:hAnsi="Times New Roman"/>
          <w:b/>
          <w:sz w:val="26"/>
          <w:szCs w:val="26"/>
        </w:rPr>
        <w:t>7</w:t>
      </w:r>
      <w:r w:rsidRPr="00A260D9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3289"/>
        <w:gridCol w:w="1162"/>
        <w:gridCol w:w="1187"/>
        <w:gridCol w:w="1134"/>
      </w:tblGrid>
      <w:tr w:rsidR="00CA72D2" w:rsidRPr="00A260D9" w:rsidTr="00CA72D2">
        <w:trPr>
          <w:trHeight w:val="713"/>
          <w:jc w:val="center"/>
        </w:trPr>
        <w:tc>
          <w:tcPr>
            <w:tcW w:w="2689" w:type="dxa"/>
            <w:vMerge w:val="restart"/>
            <w:vAlign w:val="center"/>
          </w:tcPr>
          <w:p w:rsidR="00ED7D56" w:rsidRPr="00A260D9" w:rsidRDefault="00ED7D56" w:rsidP="001F7F09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289" w:type="dxa"/>
            <w:vMerge w:val="restart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Наименование источников       внутреннего финансирования</w:t>
            </w:r>
          </w:p>
        </w:tc>
        <w:tc>
          <w:tcPr>
            <w:tcW w:w="3483" w:type="dxa"/>
            <w:gridSpan w:val="3"/>
            <w:vAlign w:val="center"/>
          </w:tcPr>
          <w:p w:rsidR="00ED7D56" w:rsidRPr="00A260D9" w:rsidRDefault="00ED7D56" w:rsidP="00CA72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Сумма                                                   </w:t>
            </w:r>
            <w:r w:rsidR="004D177F" w:rsidRPr="00A260D9">
              <w:rPr>
                <w:rFonts w:ascii="Times New Roman" w:hAnsi="Times New Roman"/>
                <w:sz w:val="24"/>
                <w:szCs w:val="24"/>
              </w:rPr>
              <w:t xml:space="preserve">                               (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>тысяч рублей</w:t>
            </w: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A72D2" w:rsidRPr="00A260D9" w:rsidTr="004D177F">
        <w:trPr>
          <w:trHeight w:val="587"/>
          <w:jc w:val="center"/>
        </w:trPr>
        <w:tc>
          <w:tcPr>
            <w:tcW w:w="2689" w:type="dxa"/>
            <w:vMerge/>
            <w:vAlign w:val="center"/>
          </w:tcPr>
          <w:p w:rsidR="00ED7D56" w:rsidRPr="00A260D9" w:rsidRDefault="00ED7D56" w:rsidP="001F7F09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ED7D56" w:rsidRPr="00A260D9" w:rsidRDefault="00ED7D56" w:rsidP="00CA72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A72D2" w:rsidRPr="00A260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87" w:type="dxa"/>
            <w:vAlign w:val="center"/>
          </w:tcPr>
          <w:p w:rsidR="00ED7D56" w:rsidRPr="00A260D9" w:rsidRDefault="00ED7D56" w:rsidP="00CA72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A72D2" w:rsidRPr="00A260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ED7D56" w:rsidRPr="00A260D9" w:rsidRDefault="00ED7D56" w:rsidP="00CA72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A72D2" w:rsidRPr="00A260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год </w:t>
            </w:r>
          </w:p>
        </w:tc>
      </w:tr>
      <w:tr w:rsidR="004A0DEC" w:rsidRPr="00A260D9" w:rsidTr="004D177F">
        <w:trPr>
          <w:trHeight w:val="269"/>
          <w:jc w:val="center"/>
        </w:trPr>
        <w:tc>
          <w:tcPr>
            <w:tcW w:w="2689" w:type="dxa"/>
            <w:vAlign w:val="center"/>
          </w:tcPr>
          <w:p w:rsidR="00ED7D56" w:rsidRPr="00A260D9" w:rsidRDefault="00ED7D56" w:rsidP="001F7F09">
            <w:pPr>
              <w:ind w:lef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</w:t>
            </w:r>
          </w:p>
        </w:tc>
        <w:tc>
          <w:tcPr>
            <w:tcW w:w="3289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</w:t>
            </w:r>
          </w:p>
        </w:tc>
        <w:tc>
          <w:tcPr>
            <w:tcW w:w="1162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</w:t>
            </w:r>
          </w:p>
        </w:tc>
        <w:tc>
          <w:tcPr>
            <w:tcW w:w="1187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</w:t>
            </w:r>
          </w:p>
        </w:tc>
      </w:tr>
      <w:tr w:rsidR="004A0DEC" w:rsidRPr="00A260D9" w:rsidTr="004D177F">
        <w:trPr>
          <w:trHeight w:val="1130"/>
          <w:jc w:val="center"/>
        </w:trPr>
        <w:tc>
          <w:tcPr>
            <w:tcW w:w="2689" w:type="dxa"/>
            <w:vAlign w:val="center"/>
          </w:tcPr>
          <w:p w:rsidR="00ED7D56" w:rsidRPr="00A260D9" w:rsidRDefault="00ED7D56" w:rsidP="001F7F09">
            <w:pPr>
              <w:ind w:left="-108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 01 02 00 </w:t>
            </w:r>
            <w:proofErr w:type="spellStart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3289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62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746,9</w:t>
            </w:r>
          </w:p>
        </w:tc>
        <w:tc>
          <w:tcPr>
            <w:tcW w:w="1187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774,5</w:t>
            </w:r>
          </w:p>
        </w:tc>
        <w:tc>
          <w:tcPr>
            <w:tcW w:w="1134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803,0</w:t>
            </w:r>
          </w:p>
        </w:tc>
      </w:tr>
      <w:tr w:rsidR="004A0DEC" w:rsidRPr="00A260D9" w:rsidTr="004D177F">
        <w:trPr>
          <w:trHeight w:val="1549"/>
          <w:jc w:val="center"/>
        </w:trPr>
        <w:tc>
          <w:tcPr>
            <w:tcW w:w="2689" w:type="dxa"/>
            <w:vAlign w:val="center"/>
          </w:tcPr>
          <w:p w:rsidR="00ED7D56" w:rsidRPr="00A260D9" w:rsidRDefault="00ED7D56" w:rsidP="001F7F09">
            <w:pPr>
              <w:ind w:left="-108" w:right="-102" w:firstLine="0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 01 02 00 </w:t>
            </w:r>
            <w:proofErr w:type="spellStart"/>
            <w:r w:rsidRPr="00A260D9"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 w:rsidRPr="00A260D9">
              <w:rPr>
                <w:rFonts w:ascii="Times New Roman" w:hAnsi="Times New Roman"/>
                <w:sz w:val="24"/>
                <w:szCs w:val="24"/>
              </w:rPr>
              <w:t xml:space="preserve"> 10 0000 000</w:t>
            </w:r>
          </w:p>
        </w:tc>
        <w:tc>
          <w:tcPr>
            <w:tcW w:w="3289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Кредиты, полученные в валюте Российской Федерации от кредитных организаций бюджетами сельских поселений</w:t>
            </w:r>
          </w:p>
        </w:tc>
        <w:tc>
          <w:tcPr>
            <w:tcW w:w="1162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746,9</w:t>
            </w:r>
          </w:p>
        </w:tc>
        <w:tc>
          <w:tcPr>
            <w:tcW w:w="1187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774,5</w:t>
            </w:r>
          </w:p>
        </w:tc>
        <w:tc>
          <w:tcPr>
            <w:tcW w:w="1134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</w:tr>
      <w:tr w:rsidR="004A0DEC" w:rsidRPr="00A260D9" w:rsidTr="004D177F">
        <w:trPr>
          <w:trHeight w:val="1366"/>
          <w:jc w:val="center"/>
        </w:trPr>
        <w:tc>
          <w:tcPr>
            <w:tcW w:w="2689" w:type="dxa"/>
            <w:vAlign w:val="center"/>
          </w:tcPr>
          <w:p w:rsidR="00ED7D56" w:rsidRPr="00A260D9" w:rsidRDefault="00ED7D56" w:rsidP="001F7F09">
            <w:pPr>
              <w:ind w:left="-108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 0105 00 </w:t>
            </w:r>
            <w:proofErr w:type="spellStart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3289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2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187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</w:tr>
      <w:tr w:rsidR="004A0DEC" w:rsidRPr="00A260D9" w:rsidTr="004D177F">
        <w:trPr>
          <w:trHeight w:val="1354"/>
          <w:jc w:val="center"/>
        </w:trPr>
        <w:tc>
          <w:tcPr>
            <w:tcW w:w="2689" w:type="dxa"/>
            <w:vAlign w:val="center"/>
          </w:tcPr>
          <w:p w:rsidR="00ED7D56" w:rsidRPr="00A260D9" w:rsidRDefault="00ED7D56" w:rsidP="001F7F09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01 05 02 00 10 0000 000</w:t>
            </w:r>
          </w:p>
        </w:tc>
        <w:tc>
          <w:tcPr>
            <w:tcW w:w="3289" w:type="dxa"/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162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87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CA72D2" w:rsidRPr="00A260D9" w:rsidTr="004D177F">
        <w:trPr>
          <w:trHeight w:val="882"/>
          <w:jc w:val="center"/>
        </w:trPr>
        <w:tc>
          <w:tcPr>
            <w:tcW w:w="5978" w:type="dxa"/>
            <w:gridSpan w:val="2"/>
            <w:vAlign w:val="center"/>
          </w:tcPr>
          <w:p w:rsidR="00ED7D56" w:rsidRPr="00A260D9" w:rsidRDefault="00ED7D56" w:rsidP="001F7F09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ИТОГО ИСТОЧНИКОВ ВНУТРЕННЕГО ФИНАНСИРОВАНИЯ                        </w:t>
            </w:r>
          </w:p>
        </w:tc>
        <w:tc>
          <w:tcPr>
            <w:tcW w:w="1162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1046,9</w:t>
            </w:r>
          </w:p>
        </w:tc>
        <w:tc>
          <w:tcPr>
            <w:tcW w:w="1187" w:type="dxa"/>
            <w:vAlign w:val="center"/>
          </w:tcPr>
          <w:p w:rsidR="00ED7D56" w:rsidRPr="00A260D9" w:rsidRDefault="00CA72D2" w:rsidP="004D177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1074,5</w:t>
            </w:r>
          </w:p>
        </w:tc>
        <w:tc>
          <w:tcPr>
            <w:tcW w:w="1134" w:type="dxa"/>
            <w:vAlign w:val="center"/>
          </w:tcPr>
          <w:p w:rsidR="00ED7D56" w:rsidRPr="00A260D9" w:rsidRDefault="00CA72D2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1103,0</w:t>
            </w:r>
          </w:p>
        </w:tc>
      </w:tr>
    </w:tbl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CA72D2" w:rsidRPr="00A260D9" w:rsidRDefault="00CA72D2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8"/>
          <w:szCs w:val="28"/>
        </w:rPr>
      </w:pPr>
    </w:p>
    <w:p w:rsidR="0008149A" w:rsidRPr="00A260D9" w:rsidRDefault="0008149A" w:rsidP="00ED7D56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260D9">
        <w:rPr>
          <w:rFonts w:ascii="Times New Roman" w:hAnsi="Times New Roman"/>
          <w:sz w:val="24"/>
          <w:szCs w:val="24"/>
        </w:rPr>
        <w:t>Проект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УТВЕРЖДЕНО                                                                                                        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687419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Приложение №2</w:t>
      </w:r>
    </w:p>
    <w:p w:rsidR="00F3245C" w:rsidRPr="00A260D9" w:rsidRDefault="00F3245C" w:rsidP="00ED7D56">
      <w:pPr>
        <w:jc w:val="right"/>
        <w:rPr>
          <w:rFonts w:ascii="Times New Roman" w:hAnsi="Times New Roman"/>
          <w:sz w:val="24"/>
          <w:szCs w:val="24"/>
        </w:rPr>
      </w:pPr>
    </w:p>
    <w:p w:rsidR="00F3245C" w:rsidRPr="00A260D9" w:rsidRDefault="00F3245C" w:rsidP="00F3245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60D9">
        <w:rPr>
          <w:rFonts w:ascii="Times New Roman" w:hAnsi="Times New Roman"/>
          <w:b/>
          <w:bCs/>
          <w:sz w:val="28"/>
          <w:szCs w:val="28"/>
        </w:rPr>
        <w:t xml:space="preserve">Прогнозируемые поступления </w:t>
      </w:r>
      <w:proofErr w:type="gramStart"/>
      <w:r w:rsidRPr="00A260D9">
        <w:rPr>
          <w:rFonts w:ascii="Times New Roman" w:hAnsi="Times New Roman"/>
          <w:b/>
          <w:bCs/>
          <w:sz w:val="28"/>
          <w:szCs w:val="28"/>
        </w:rPr>
        <w:t>налоговых</w:t>
      </w:r>
      <w:proofErr w:type="gramEnd"/>
      <w:r w:rsidRPr="00A260D9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F3245C" w:rsidRPr="00A260D9" w:rsidRDefault="00F3245C" w:rsidP="00F3245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60D9">
        <w:rPr>
          <w:rFonts w:ascii="Times New Roman" w:hAnsi="Times New Roman"/>
          <w:b/>
          <w:bCs/>
          <w:sz w:val="28"/>
          <w:szCs w:val="28"/>
        </w:rPr>
        <w:t>неналоговых доходов и безвозмездных поступлений</w:t>
      </w:r>
    </w:p>
    <w:p w:rsidR="00F3245C" w:rsidRPr="00A260D9" w:rsidRDefault="00F3245C" w:rsidP="00F3245C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60D9">
        <w:rPr>
          <w:rFonts w:ascii="Times New Roman" w:hAnsi="Times New Roman"/>
          <w:b/>
          <w:bCs/>
          <w:sz w:val="28"/>
          <w:szCs w:val="28"/>
        </w:rPr>
        <w:t xml:space="preserve"> в бюджет </w:t>
      </w:r>
      <w:proofErr w:type="spellStart"/>
      <w:r w:rsidRPr="00A260D9">
        <w:rPr>
          <w:rFonts w:ascii="Times New Roman" w:hAnsi="Times New Roman"/>
          <w:b/>
          <w:bCs/>
          <w:sz w:val="28"/>
          <w:szCs w:val="28"/>
        </w:rPr>
        <w:t>Янегского</w:t>
      </w:r>
      <w:proofErr w:type="spellEnd"/>
      <w:r w:rsidRPr="00A260D9">
        <w:rPr>
          <w:rFonts w:ascii="Times New Roman" w:hAnsi="Times New Roman"/>
          <w:b/>
          <w:bCs/>
          <w:sz w:val="28"/>
          <w:szCs w:val="28"/>
        </w:rPr>
        <w:t xml:space="preserve"> сельского поселения по кодам видов</w:t>
      </w:r>
    </w:p>
    <w:p w:rsidR="00F3245C" w:rsidRPr="00A260D9" w:rsidRDefault="00F3245C" w:rsidP="00F3245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60D9">
        <w:rPr>
          <w:rFonts w:ascii="Times New Roman" w:hAnsi="Times New Roman"/>
          <w:b/>
          <w:bCs/>
          <w:sz w:val="28"/>
          <w:szCs w:val="28"/>
        </w:rPr>
        <w:t xml:space="preserve"> доходов на 202</w:t>
      </w:r>
      <w:r w:rsidR="00687419" w:rsidRPr="00A260D9">
        <w:rPr>
          <w:rFonts w:ascii="Times New Roman" w:hAnsi="Times New Roman"/>
          <w:b/>
          <w:bCs/>
          <w:sz w:val="28"/>
          <w:szCs w:val="28"/>
        </w:rPr>
        <w:t>5</w:t>
      </w:r>
      <w:r w:rsidRPr="00A260D9">
        <w:rPr>
          <w:rFonts w:ascii="Times New Roman" w:hAnsi="Times New Roman"/>
          <w:b/>
          <w:bCs/>
          <w:sz w:val="28"/>
          <w:szCs w:val="28"/>
        </w:rPr>
        <w:t xml:space="preserve"> год и</w:t>
      </w:r>
      <w:r w:rsidR="001904D5" w:rsidRPr="00A260D9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Pr="00A260D9">
        <w:rPr>
          <w:rFonts w:ascii="Times New Roman" w:hAnsi="Times New Roman"/>
          <w:b/>
          <w:bCs/>
          <w:sz w:val="28"/>
          <w:szCs w:val="28"/>
        </w:rPr>
        <w:t xml:space="preserve"> плановый период 202</w:t>
      </w:r>
      <w:r w:rsidR="00506263" w:rsidRPr="00A260D9">
        <w:rPr>
          <w:rFonts w:ascii="Times New Roman" w:hAnsi="Times New Roman"/>
          <w:b/>
          <w:bCs/>
          <w:sz w:val="28"/>
          <w:szCs w:val="28"/>
        </w:rPr>
        <w:t>5</w:t>
      </w:r>
      <w:r w:rsidRPr="00A260D9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506263" w:rsidRPr="00A260D9">
        <w:rPr>
          <w:rFonts w:ascii="Times New Roman" w:hAnsi="Times New Roman"/>
          <w:b/>
          <w:bCs/>
          <w:sz w:val="28"/>
          <w:szCs w:val="28"/>
        </w:rPr>
        <w:t>6</w:t>
      </w:r>
      <w:r w:rsidRPr="00A260D9">
        <w:rPr>
          <w:rFonts w:ascii="Times New Roman" w:hAnsi="Times New Roman"/>
          <w:b/>
          <w:bCs/>
          <w:sz w:val="28"/>
          <w:szCs w:val="28"/>
        </w:rPr>
        <w:t xml:space="preserve"> годов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394" w:type="dxa"/>
        <w:tblInd w:w="113" w:type="dxa"/>
        <w:tblLook w:val="04A0"/>
      </w:tblPr>
      <w:tblGrid>
        <w:gridCol w:w="2122"/>
        <w:gridCol w:w="4252"/>
        <w:gridCol w:w="1000"/>
        <w:gridCol w:w="1000"/>
        <w:gridCol w:w="1020"/>
      </w:tblGrid>
      <w:tr w:rsidR="00AE7A04" w:rsidRPr="00A260D9" w:rsidTr="00AE7A04">
        <w:trPr>
          <w:trHeight w:val="23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Код бюджетной классификации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Источник доходов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Сумма (тысяч рублей)</w:t>
            </w:r>
          </w:p>
        </w:tc>
      </w:tr>
      <w:tr w:rsidR="00AE7A04" w:rsidRPr="00A260D9" w:rsidTr="00AE7A04">
        <w:trPr>
          <w:trHeight w:val="23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AE7A04" w:rsidRPr="00A260D9" w:rsidTr="00AE7A04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852C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</w:t>
            </w:r>
            <w:r w:rsidR="00852C3D" w:rsidRPr="00A260D9">
              <w:rPr>
                <w:rFonts w:ascii="Times New Roman" w:hAnsi="Times New Roman"/>
                <w:b/>
                <w:bCs/>
              </w:rPr>
              <w:t>5</w:t>
            </w:r>
            <w:r w:rsidRPr="00A260D9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852C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</w:t>
            </w:r>
            <w:r w:rsidR="00852C3D" w:rsidRPr="00A260D9">
              <w:rPr>
                <w:rFonts w:ascii="Times New Roman" w:hAnsi="Times New Roman"/>
                <w:b/>
                <w:bCs/>
              </w:rPr>
              <w:t>6</w:t>
            </w:r>
            <w:r w:rsidRPr="00A260D9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852C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</w:t>
            </w:r>
            <w:r w:rsidR="00852C3D" w:rsidRPr="00A260D9">
              <w:rPr>
                <w:rFonts w:ascii="Times New Roman" w:hAnsi="Times New Roman"/>
                <w:b/>
                <w:bCs/>
              </w:rPr>
              <w:t>7</w:t>
            </w:r>
            <w:r w:rsidRPr="00A260D9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</w:tr>
      <w:tr w:rsidR="00AE7A04" w:rsidRPr="00A260D9" w:rsidTr="00AE7A0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</w:t>
            </w:r>
          </w:p>
        </w:tc>
      </w:tr>
      <w:tr w:rsidR="00AE7A04" w:rsidRPr="00A260D9" w:rsidTr="00AE7A04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1 00 00000 00 0000 000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8 298,6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8 605,6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8 922,4</w:t>
            </w:r>
          </w:p>
        </w:tc>
      </w:tr>
      <w:tr w:rsidR="00AE7A04" w:rsidRPr="00A260D9" w:rsidTr="00AE7A04">
        <w:trPr>
          <w:trHeight w:val="4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Налоговые 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6 750,9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7 097,9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7 454,7</w:t>
            </w:r>
          </w:p>
        </w:tc>
      </w:tr>
      <w:tr w:rsidR="00AE7A04" w:rsidRPr="00A260D9" w:rsidTr="00AE7A04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1 01 00000 00 0000 000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1 719,6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1 827,9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1 946,7</w:t>
            </w:r>
          </w:p>
        </w:tc>
      </w:tr>
      <w:tr w:rsidR="00AE7A04" w:rsidRPr="00A260D9" w:rsidTr="00AE7A04">
        <w:trPr>
          <w:trHeight w:val="4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1 01 02000 01 0000 110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1 719,6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1 827,9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1 946,7</w:t>
            </w:r>
          </w:p>
        </w:tc>
      </w:tr>
      <w:tr w:rsidR="00AE7A04" w:rsidRPr="00A260D9" w:rsidTr="00AE7A04">
        <w:trPr>
          <w:trHeight w:val="7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1 03 00000 00 0000 000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A260D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НАЛОГИ НА ТОВАРЫ (РАБОТЫ, УСЛУГИ), РЕАЛИЗУЕМЫЕ НА </w:t>
            </w:r>
            <w:proofErr w:type="gramStart"/>
            <w:r w:rsidRPr="00A260D9">
              <w:rPr>
                <w:rFonts w:ascii="Times New Roman" w:hAnsi="Times New Roman"/>
                <w:b/>
                <w:bCs/>
                <w:sz w:val="19"/>
                <w:szCs w:val="19"/>
              </w:rPr>
              <w:t>ТЕРРИ</w:t>
            </w:r>
            <w:r w:rsidR="00AE7A04" w:rsidRPr="00A260D9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  <w:r w:rsidRPr="00A260D9">
              <w:rPr>
                <w:rFonts w:ascii="Times New Roman" w:hAnsi="Times New Roman"/>
                <w:b/>
                <w:bCs/>
                <w:sz w:val="19"/>
                <w:szCs w:val="19"/>
              </w:rPr>
              <w:t>ТОРИИ</w:t>
            </w:r>
            <w:proofErr w:type="gramEnd"/>
            <w:r w:rsidRPr="00A260D9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3 068,3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3 237,0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3 415,0</w:t>
            </w:r>
          </w:p>
        </w:tc>
      </w:tr>
      <w:tr w:rsidR="00AE7A04" w:rsidRPr="00A260D9" w:rsidTr="00AE7A04">
        <w:trPr>
          <w:trHeight w:val="83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1 03 02000 01 0000 110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3 068,3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3 237,0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3 415,0</w:t>
            </w:r>
          </w:p>
        </w:tc>
      </w:tr>
      <w:tr w:rsidR="00AE7A04" w:rsidRPr="00A260D9" w:rsidTr="00AE7A04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1 06 00000 00 0000 000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1 960,0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2 030,0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2 090,0</w:t>
            </w:r>
          </w:p>
        </w:tc>
      </w:tr>
      <w:tr w:rsidR="00AE7A04" w:rsidRPr="00A260D9" w:rsidTr="00AE7A04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1 06 01000 00 0000 110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400,0</w:t>
            </w:r>
          </w:p>
        </w:tc>
      </w:tr>
      <w:tr w:rsidR="00AE7A04" w:rsidRPr="00A260D9" w:rsidTr="00AE7A04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1 06 06000 00 0000 110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1 690,0</w:t>
            </w:r>
          </w:p>
        </w:tc>
      </w:tr>
      <w:tr w:rsidR="00AE7A04" w:rsidRPr="00A260D9" w:rsidTr="00AE7A04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1 08 00000 00 0000 000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ГОСУДАРСТВЕННАЯ ПОШЛИНА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3,0</w:t>
            </w:r>
          </w:p>
        </w:tc>
      </w:tr>
      <w:tr w:rsidR="00AE7A04" w:rsidRPr="00A260D9" w:rsidTr="00AE7A04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Неналоговые 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1 547,7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1 507,7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1 467,7</w:t>
            </w:r>
          </w:p>
        </w:tc>
      </w:tr>
      <w:tr w:rsidR="00AE7A04" w:rsidRPr="00A260D9" w:rsidTr="00AE7A04">
        <w:trPr>
          <w:trHeight w:val="99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1 11 00000 00 0000 000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gramStart"/>
            <w:r w:rsidRPr="00A260D9">
              <w:rPr>
                <w:rFonts w:ascii="Times New Roman" w:hAnsi="Times New Roman"/>
                <w:b/>
                <w:bCs/>
              </w:rPr>
              <w:t>МУНИЦИ</w:t>
            </w:r>
            <w:r w:rsidR="00AE7A04" w:rsidRPr="00A260D9">
              <w:rPr>
                <w:rFonts w:ascii="Times New Roman" w:hAnsi="Times New Roman"/>
                <w:b/>
                <w:bCs/>
              </w:rPr>
              <w:t>-</w:t>
            </w:r>
            <w:r w:rsidRPr="00A260D9">
              <w:rPr>
                <w:rFonts w:ascii="Times New Roman" w:hAnsi="Times New Roman"/>
                <w:b/>
                <w:bCs/>
              </w:rPr>
              <w:t>ПАЛЬНОЙ</w:t>
            </w:r>
            <w:proofErr w:type="gramEnd"/>
            <w:r w:rsidRPr="00A260D9">
              <w:rPr>
                <w:rFonts w:ascii="Times New Roman" w:hAnsi="Times New Roman"/>
                <w:b/>
                <w:bCs/>
              </w:rPr>
              <w:t xml:space="preserve"> СОБСТВЕННОСТИ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1 242,7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1 192,7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1 142,7</w:t>
            </w:r>
          </w:p>
        </w:tc>
      </w:tr>
      <w:tr w:rsidR="00AE7A04" w:rsidRPr="00A260D9" w:rsidTr="00AE7A04">
        <w:trPr>
          <w:trHeight w:val="19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1 11 05000 00 0000 120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муници</w:t>
            </w:r>
            <w:r w:rsidR="00AE7A04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пального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имущества (за исключением имущества бюджетных и автономных учреждений, а также имущества </w:t>
            </w:r>
            <w:proofErr w:type="spellStart"/>
            <w:r w:rsidRPr="00A260D9">
              <w:rPr>
                <w:rFonts w:ascii="Times New Roman" w:hAnsi="Times New Roman"/>
              </w:rPr>
              <w:t>госу</w:t>
            </w:r>
            <w:r w:rsidR="00AE7A04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дарственных</w:t>
            </w:r>
            <w:proofErr w:type="spellEnd"/>
            <w:r w:rsidRPr="00A260D9">
              <w:rPr>
                <w:rFonts w:ascii="Times New Roman" w:hAnsi="Times New Roman"/>
              </w:rPr>
              <w:t xml:space="preserve"> и муниципальных унитарных предприятий, в том числе казенных)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642,7</w:t>
            </w:r>
          </w:p>
        </w:tc>
      </w:tr>
      <w:tr w:rsidR="00AE7A04" w:rsidRPr="00A260D9" w:rsidTr="00AE7A04">
        <w:trPr>
          <w:trHeight w:val="19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 xml:space="preserve">1 11 09000 00 0000 120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500,0</w:t>
            </w:r>
          </w:p>
        </w:tc>
      </w:tr>
      <w:tr w:rsidR="00AE7A04" w:rsidRPr="00A260D9" w:rsidTr="00AE7A04">
        <w:trPr>
          <w:trHeight w:val="7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1 13 00000 00 0000 000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295,0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305,0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315,0</w:t>
            </w:r>
          </w:p>
        </w:tc>
      </w:tr>
      <w:tr w:rsidR="00AE7A04" w:rsidRPr="00A260D9" w:rsidTr="00AE7A04">
        <w:trPr>
          <w:trHeight w:val="4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1 13 01000 00 0000 130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125,0</w:t>
            </w:r>
          </w:p>
        </w:tc>
      </w:tr>
      <w:tr w:rsidR="00AE7A04" w:rsidRPr="00A260D9" w:rsidTr="00AE7A04">
        <w:trPr>
          <w:trHeight w:val="4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1 13 02000 00 0000 130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Доходы от компенсации затрат государства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190,0</w:t>
            </w:r>
          </w:p>
        </w:tc>
      </w:tr>
      <w:tr w:rsidR="00AE7A04" w:rsidRPr="00A260D9" w:rsidTr="00AE7A04">
        <w:trPr>
          <w:trHeight w:val="5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1 16 00000 00 0000 000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10,0</w:t>
            </w:r>
          </w:p>
        </w:tc>
      </w:tr>
      <w:tr w:rsidR="00AE7A04" w:rsidRPr="00A260D9" w:rsidTr="00AE7A04">
        <w:trPr>
          <w:trHeight w:val="4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2 00 00000 00 0000 000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25 290,0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17 611,5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16 694,1</w:t>
            </w:r>
          </w:p>
        </w:tc>
      </w:tr>
      <w:tr w:rsidR="00AE7A04" w:rsidRPr="00A260D9" w:rsidTr="00AE7A04">
        <w:trPr>
          <w:trHeight w:val="84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2 02 00000 00 0000 000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A260D9">
              <w:rPr>
                <w:rFonts w:ascii="Times New Roman" w:hAnsi="Times New Roman"/>
                <w:b/>
                <w:bCs/>
                <w:sz w:val="19"/>
                <w:szCs w:val="19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25 290,0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17 611,5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16 694,1</w:t>
            </w:r>
          </w:p>
        </w:tc>
      </w:tr>
      <w:tr w:rsidR="00AE7A04" w:rsidRPr="00A260D9" w:rsidTr="00AE7A04">
        <w:trPr>
          <w:trHeight w:val="5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2 02 10000 00 0000 150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16 049,0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14 391,9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12 259,0</w:t>
            </w:r>
          </w:p>
        </w:tc>
      </w:tr>
      <w:tr w:rsidR="00AE7A04" w:rsidRPr="00A260D9" w:rsidTr="00AE7A04">
        <w:trPr>
          <w:trHeight w:val="82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2 02 16001 10 0000 150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16 049,0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14 391,9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12 259,0</w:t>
            </w:r>
          </w:p>
        </w:tc>
      </w:tr>
      <w:tr w:rsidR="00AE7A04" w:rsidRPr="00A260D9" w:rsidTr="00AE7A04">
        <w:trPr>
          <w:trHeight w:val="6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2 02 20000 00 0000 150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6 798,2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2 998,9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4 431,6</w:t>
            </w:r>
          </w:p>
        </w:tc>
      </w:tr>
      <w:tr w:rsidR="00AE7A04" w:rsidRPr="00A260D9" w:rsidTr="00AE7A04">
        <w:trPr>
          <w:trHeight w:val="19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2 02 20216 10 0000 150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1 426,2</w:t>
            </w:r>
          </w:p>
        </w:tc>
      </w:tr>
      <w:tr w:rsidR="00AE7A04" w:rsidRPr="00A260D9" w:rsidTr="00AE7A04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2 02 29999 10 0000 150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Прочие субсидии бюджетам сельских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6 798,2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2 998,9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3 005,4</w:t>
            </w:r>
          </w:p>
        </w:tc>
      </w:tr>
      <w:tr w:rsidR="00AE7A04" w:rsidRPr="00A260D9" w:rsidTr="00AE7A04">
        <w:trPr>
          <w:trHeight w:val="58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2 02 30000 00 0000 150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220,7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3,5</w:t>
            </w:r>
          </w:p>
        </w:tc>
      </w:tr>
      <w:tr w:rsidR="00AE7A04" w:rsidRPr="00A260D9" w:rsidTr="00AE7A04">
        <w:trPr>
          <w:trHeight w:val="72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2 02 30024 10 0000 150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</w:tr>
      <w:tr w:rsidR="00AE7A04" w:rsidRPr="00A260D9" w:rsidTr="00AE7A04">
        <w:trPr>
          <w:trHeight w:val="105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2 02 35118 10 0000 150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посе</w:t>
            </w:r>
            <w:r w:rsidR="00AE7A04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лений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>, муниципальных и городских округов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0,0</w:t>
            </w:r>
          </w:p>
        </w:tc>
      </w:tr>
      <w:tr w:rsidR="00AE7A04" w:rsidRPr="00A260D9" w:rsidTr="00AE7A04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2 02 40000 00 0000 150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2 239,4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E7A04" w:rsidRPr="00A260D9" w:rsidTr="00AE7A04">
        <w:trPr>
          <w:trHeight w:val="7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2 02 49999 10 0000 150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2 239,4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0,0</w:t>
            </w:r>
          </w:p>
        </w:tc>
      </w:tr>
      <w:tr w:rsidR="00AE7A04" w:rsidRPr="00A260D9" w:rsidTr="00AE7A04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AE7A04">
            <w:pPr>
              <w:widowControl/>
              <w:autoSpaceDE/>
              <w:autoSpaceDN/>
              <w:adjustRightInd/>
              <w:ind w:left="-113" w:right="-91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ИТОГО ДОХОДОВ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33 588,6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26 217,1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65B" w:rsidRPr="00A260D9" w:rsidRDefault="00EE465B" w:rsidP="00EE46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25 616,5</w:t>
            </w:r>
          </w:p>
        </w:tc>
      </w:tr>
    </w:tbl>
    <w:p w:rsidR="00377EC5" w:rsidRPr="00A260D9" w:rsidRDefault="00377EC5" w:rsidP="00377EC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08149A" w:rsidRPr="00A260D9" w:rsidRDefault="0008149A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УВЕРЖДЕНО                                                                                                        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FB21FA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</w:t>
      </w:r>
      <w:r w:rsidR="00031F9A" w:rsidRPr="00A260D9">
        <w:rPr>
          <w:rFonts w:ascii="Times New Roman" w:hAnsi="Times New Roman"/>
          <w:sz w:val="24"/>
          <w:szCs w:val="24"/>
        </w:rPr>
        <w:t xml:space="preserve">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  <w:t xml:space="preserve">                               Приложение №3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Распределение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бюджетных ассигнований по целевым статьям (муниципальным программам и </w:t>
      </w:r>
      <w:proofErr w:type="spellStart"/>
      <w:r w:rsidRPr="00A260D9">
        <w:rPr>
          <w:rFonts w:ascii="Times New Roman" w:hAnsi="Times New Roman"/>
          <w:b/>
          <w:sz w:val="24"/>
          <w:szCs w:val="24"/>
        </w:rPr>
        <w:t>непрограммным</w:t>
      </w:r>
      <w:proofErr w:type="spellEnd"/>
      <w:r w:rsidRPr="00A260D9">
        <w:rPr>
          <w:rFonts w:ascii="Times New Roman" w:hAnsi="Times New Roman"/>
          <w:b/>
          <w:sz w:val="24"/>
          <w:szCs w:val="24"/>
        </w:rPr>
        <w:t xml:space="preserve"> направлениям деятельности), группам видов расходов,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 разделам и подразделам классификации расходов бюджета </w:t>
      </w:r>
      <w:proofErr w:type="spellStart"/>
      <w:r w:rsidRPr="00A260D9">
        <w:rPr>
          <w:rFonts w:ascii="Times New Roman" w:hAnsi="Times New Roman"/>
          <w:b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b/>
          <w:sz w:val="24"/>
          <w:szCs w:val="24"/>
        </w:rPr>
        <w:t xml:space="preserve"> сельского поселения на 202</w:t>
      </w:r>
      <w:r w:rsidR="00FB21FA" w:rsidRPr="00A260D9">
        <w:rPr>
          <w:rFonts w:ascii="Times New Roman" w:hAnsi="Times New Roman"/>
          <w:b/>
          <w:sz w:val="24"/>
          <w:szCs w:val="24"/>
        </w:rPr>
        <w:t>5</w:t>
      </w:r>
      <w:r w:rsidRPr="00A260D9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FB21FA" w:rsidRPr="00A260D9">
        <w:rPr>
          <w:rFonts w:ascii="Times New Roman" w:hAnsi="Times New Roman"/>
          <w:b/>
          <w:sz w:val="24"/>
          <w:szCs w:val="24"/>
        </w:rPr>
        <w:t>6</w:t>
      </w:r>
      <w:r w:rsidRPr="00A260D9">
        <w:rPr>
          <w:rFonts w:ascii="Times New Roman" w:hAnsi="Times New Roman"/>
          <w:b/>
          <w:sz w:val="24"/>
          <w:szCs w:val="24"/>
        </w:rPr>
        <w:t xml:space="preserve"> и 202</w:t>
      </w:r>
      <w:r w:rsidR="00FB21FA" w:rsidRPr="00A260D9">
        <w:rPr>
          <w:rFonts w:ascii="Times New Roman" w:hAnsi="Times New Roman"/>
          <w:b/>
          <w:sz w:val="24"/>
          <w:szCs w:val="24"/>
        </w:rPr>
        <w:t>7</w:t>
      </w:r>
      <w:r w:rsidRPr="00A260D9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(тыс</w:t>
      </w:r>
      <w:proofErr w:type="gramStart"/>
      <w:r w:rsidRPr="00A260D9">
        <w:rPr>
          <w:rFonts w:ascii="Times New Roman" w:hAnsi="Times New Roman"/>
          <w:sz w:val="24"/>
          <w:szCs w:val="24"/>
        </w:rPr>
        <w:t>.р</w:t>
      </w:r>
      <w:proofErr w:type="gramEnd"/>
      <w:r w:rsidRPr="00A260D9">
        <w:rPr>
          <w:rFonts w:ascii="Times New Roman" w:hAnsi="Times New Roman"/>
          <w:sz w:val="24"/>
          <w:szCs w:val="24"/>
        </w:rPr>
        <w:t>уб.)</w:t>
      </w:r>
    </w:p>
    <w:tbl>
      <w:tblPr>
        <w:tblW w:w="9619" w:type="dxa"/>
        <w:jc w:val="center"/>
        <w:tblLook w:val="04A0"/>
      </w:tblPr>
      <w:tblGrid>
        <w:gridCol w:w="4012"/>
        <w:gridCol w:w="1414"/>
        <w:gridCol w:w="616"/>
        <w:gridCol w:w="416"/>
        <w:gridCol w:w="472"/>
        <w:gridCol w:w="866"/>
        <w:gridCol w:w="866"/>
        <w:gridCol w:w="957"/>
      </w:tblGrid>
      <w:tr w:rsidR="00BB49FF" w:rsidRPr="00A260D9" w:rsidTr="00687419">
        <w:trPr>
          <w:trHeight w:val="300"/>
          <w:jc w:val="center"/>
        </w:trPr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ЦСР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ВР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A260D9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2025 г.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2026 г.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2027 г.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49FF" w:rsidRPr="00A260D9" w:rsidTr="00687419">
        <w:trPr>
          <w:trHeight w:val="45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34635,5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26677,8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25 591,9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Муниципальная программа "Благоустройство территории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1683,7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1044,8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210,0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1683,7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1044,8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210,0</w:t>
            </w:r>
          </w:p>
        </w:tc>
      </w:tr>
      <w:tr w:rsidR="00BB49FF" w:rsidRPr="00A260D9" w:rsidTr="00AE7A04">
        <w:trPr>
          <w:trHeight w:val="868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"Обеспечение благоустройства территории поселения и содержание мест захоронения"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1683,7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1044,8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210,0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освещения улиц в границах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366,0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муници</w:t>
            </w:r>
            <w:r w:rsidR="00AE7A04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пальных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>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366,0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</w:tr>
      <w:tr w:rsidR="00BB49FF" w:rsidRPr="00A260D9" w:rsidTr="00AE7A04">
        <w:trPr>
          <w:trHeight w:val="389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366,0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</w:tr>
      <w:tr w:rsidR="00BB49FF" w:rsidRPr="00A260D9" w:rsidTr="00AE7A04">
        <w:trPr>
          <w:trHeight w:val="438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благоустройства и озеленения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BB49FF" w:rsidRPr="00A260D9" w:rsidTr="00AE7A04">
        <w:trPr>
          <w:trHeight w:val="6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ритуальных услуг и содержание мест захоронения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сбора и вывоза бытовых отходов и мусора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536,7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536,7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536,7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Решение вопросов местного значения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Муниципальная программа "Развитие автомобильных дорог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61.0.00.00000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3068,3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3237,0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4 841,2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3068,3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3237,0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3 143,3</w:t>
            </w:r>
          </w:p>
        </w:tc>
      </w:tr>
      <w:tr w:rsidR="00BB49FF" w:rsidRPr="00A260D9" w:rsidTr="00687419">
        <w:trPr>
          <w:trHeight w:val="787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"Поддержание существующей сети автомобильных дорог общего пользования"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3068,3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3237,0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3 143,3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Содержание автомобильных дорог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3068,3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3237,0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3 143,3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3067,8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3232,0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3 138,3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3067,8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3232,0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3 138,3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BB49FF" w:rsidRPr="00A260D9" w:rsidTr="00AE7A04">
        <w:trPr>
          <w:trHeight w:val="807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61.7.01.SД140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61.7.01.SД140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61.7.01.SД140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BB49FF" w:rsidRPr="00A260D9" w:rsidTr="00AE7A04">
        <w:trPr>
          <w:trHeight w:val="1297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Муниципальная программа "</w:t>
            </w:r>
            <w:proofErr w:type="spellStart"/>
            <w:proofErr w:type="gramStart"/>
            <w:r w:rsidRPr="00A260D9">
              <w:rPr>
                <w:rFonts w:ascii="Times New Roman" w:hAnsi="Times New Roman"/>
                <w:b/>
                <w:bCs/>
              </w:rPr>
              <w:t>Обеспе</w:t>
            </w:r>
            <w:r w:rsidR="00AE7A04" w:rsidRPr="00A260D9">
              <w:rPr>
                <w:rFonts w:ascii="Times New Roman" w:hAnsi="Times New Roman"/>
                <w:b/>
                <w:bCs/>
              </w:rPr>
              <w:t>-</w:t>
            </w:r>
            <w:r w:rsidRPr="00A260D9">
              <w:rPr>
                <w:rFonts w:ascii="Times New Roman" w:hAnsi="Times New Roman"/>
                <w:b/>
                <w:bCs/>
              </w:rPr>
              <w:t>чение</w:t>
            </w:r>
            <w:proofErr w:type="spellEnd"/>
            <w:proofErr w:type="gramEnd"/>
            <w:r w:rsidRPr="00A260D9">
              <w:rPr>
                <w:rFonts w:ascii="Times New Roman" w:hAnsi="Times New Roman"/>
                <w:b/>
                <w:bCs/>
              </w:rPr>
              <w:t xml:space="preserve"> устойчивого функционирования и развития коммунальной и инженерной инфраструктуры и повышение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энергоэффективности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в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Янегском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62.0.00.00000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"Поддержание устойчивой работы объектов коммунальной и инженерной инфраструктуры 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Прочие мероприятия в области коммунального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62.4.01.10150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62.4.01.10150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62.4.01.10150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Муниципальная программа "</w:t>
            </w:r>
            <w:proofErr w:type="spellStart"/>
            <w:proofErr w:type="gramStart"/>
            <w:r w:rsidRPr="00A260D9">
              <w:rPr>
                <w:rFonts w:ascii="Times New Roman" w:hAnsi="Times New Roman"/>
                <w:b/>
                <w:bCs/>
              </w:rPr>
              <w:t>Обеспе</w:t>
            </w:r>
            <w:r w:rsidR="00AE7A04" w:rsidRPr="00A260D9">
              <w:rPr>
                <w:rFonts w:ascii="Times New Roman" w:hAnsi="Times New Roman"/>
                <w:b/>
                <w:bCs/>
              </w:rPr>
              <w:t>-</w:t>
            </w:r>
            <w:r w:rsidRPr="00A260D9">
              <w:rPr>
                <w:rFonts w:ascii="Times New Roman" w:hAnsi="Times New Roman"/>
                <w:b/>
                <w:bCs/>
              </w:rPr>
              <w:t>чение</w:t>
            </w:r>
            <w:proofErr w:type="spellEnd"/>
            <w:proofErr w:type="gramEnd"/>
            <w:r w:rsidRPr="00A260D9">
              <w:rPr>
                <w:rFonts w:ascii="Times New Roman" w:hAnsi="Times New Roman"/>
                <w:b/>
                <w:bCs/>
              </w:rPr>
              <w:t xml:space="preserve"> качественным жильем граждан на территории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63.0.00.00000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2115,2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1640,4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>Комплекс процессных мероприятий "Капитальный ремонт многоквартирных домов"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450,2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Взносы региональному оператору по капитальному ремонту домов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63.4.02.10400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450,2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63.4.02.10400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450,2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63.4.02.10400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450,2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"Содержание и ремонт муниципального жилищного фонда"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63.4.04.00000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1190,2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Решение вопросов местного значения поселений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63.4.04.81021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1190,2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63.4.04.81021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1190,2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63.4.04.81021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1190,2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Отраслевой проект "Реализация мероприятий по обеспечению жильем молодых семей"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63.7.01.14970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63.7.01.14970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63.7.01.14970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Муниципальная программа "Развитие культуры в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Янегском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64.0.00.00000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12257,3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11672,8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11 777,7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12257,3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11672,8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11 777,7</w:t>
            </w:r>
          </w:p>
        </w:tc>
      </w:tr>
      <w:tr w:rsidR="00BB49FF" w:rsidRPr="00A260D9" w:rsidTr="00687419">
        <w:trPr>
          <w:trHeight w:val="1212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"Организация библиотечного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1242,2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1 242,1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596,4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596,5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596,4</w:t>
            </w:r>
          </w:p>
        </w:tc>
      </w:tr>
      <w:tr w:rsidR="00BB49FF" w:rsidRPr="00A260D9" w:rsidTr="00687419">
        <w:trPr>
          <w:trHeight w:val="1489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27,7</w:t>
            </w: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межбюджетные трансферты бюджету муниципального района на осуществление части полномочий по решению вопросов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64.4.01.41090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64.4.01.41090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64.4.01.41090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BB49FF" w:rsidRPr="00A260D9" w:rsidTr="00687419">
        <w:trPr>
          <w:trHeight w:val="1671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 xml:space="preserve">Сохранение целевых </w:t>
            </w:r>
            <w:proofErr w:type="gramStart"/>
            <w:r w:rsidRPr="00A260D9">
              <w:rPr>
                <w:rFonts w:ascii="Times New Roman" w:hAnsi="Times New Roman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A260D9">
              <w:rPr>
                <w:rFonts w:ascii="Times New Roman" w:hAnsi="Times New Roman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</w:tr>
      <w:tr w:rsidR="00BB49FF" w:rsidRPr="00A260D9" w:rsidTr="00687419">
        <w:trPr>
          <w:trHeight w:val="144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</w:tr>
      <w:tr w:rsidR="00BB49FF" w:rsidRPr="00A260D9" w:rsidTr="00687419">
        <w:trPr>
          <w:trHeight w:val="651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организации культуры"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10957,3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10430,6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10 535,6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6170,1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5980,7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6 085,7</w:t>
            </w:r>
          </w:p>
        </w:tc>
      </w:tr>
      <w:tr w:rsidR="00BB49FF" w:rsidRPr="00A260D9" w:rsidTr="00687419">
        <w:trPr>
          <w:trHeight w:val="1499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3960,5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3960,5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3 960,5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3960,5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3960,5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3 960,5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2209,6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2020,2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2 125,2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2209,6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2020,2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2 125,2</w:t>
            </w:r>
          </w:p>
        </w:tc>
      </w:tr>
      <w:tr w:rsidR="00BB49FF" w:rsidRPr="00A260D9" w:rsidTr="00687419">
        <w:trPr>
          <w:trHeight w:val="127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Сохранение целевых </w:t>
            </w:r>
            <w:proofErr w:type="gramStart"/>
            <w:r w:rsidRPr="00A260D9">
              <w:rPr>
                <w:rFonts w:ascii="Times New Roman" w:hAnsi="Times New Roman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A260D9">
              <w:rPr>
                <w:rFonts w:ascii="Times New Roman" w:hAnsi="Times New Roman"/>
              </w:rPr>
              <w:t xml:space="preserve"> в соответствии с Указом Президента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4449,9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4449,9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</w:tr>
      <w:tr w:rsidR="00BB49FF" w:rsidRPr="00A260D9" w:rsidTr="00687419">
        <w:trPr>
          <w:trHeight w:val="14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4449,9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4449,9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64.4.02.S0360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4449,9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4449,9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</w:tr>
      <w:tr w:rsidR="00BB49FF" w:rsidRPr="00A260D9" w:rsidTr="00687419">
        <w:trPr>
          <w:trHeight w:val="563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lastRenderedPageBreak/>
              <w:t xml:space="preserve">Муниципальная программа "Развитие сельского хозяйства на территории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65.0.00.00000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549,6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550,7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Отраслевые проекты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Отраслевой проект "Благоустройство сельских территорий"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65.7.01.S4310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65.7.01.S4310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65.7.01.S4310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Муниципальная программа "Устойчивое общественное развитие в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Янегском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сельском поселении"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66.0.00.00000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4079,2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842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Комплекс </w:t>
            </w:r>
            <w:proofErr w:type="spellStart"/>
            <w:r w:rsidRPr="00A260D9">
              <w:rPr>
                <w:rFonts w:ascii="Times New Roman" w:hAnsi="Times New Roman"/>
              </w:rPr>
              <w:t>процесных</w:t>
            </w:r>
            <w:proofErr w:type="spellEnd"/>
            <w:r w:rsidRPr="00A260D9">
              <w:rPr>
                <w:rFonts w:ascii="Times New Roman" w:hAnsi="Times New Roman"/>
              </w:rPr>
              <w:t xml:space="preserve"> мероприятий "Содействие участию населения в осуществлении местного самоуправления"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66.4.03.00000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1266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Выполнение мероприятий по реализации областного закона от 16 февраля 2024 года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66.4.03.S5130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66.4.03.S5130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66.4.03.S5130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Муниципальная программа "</w:t>
            </w:r>
            <w:proofErr w:type="spellStart"/>
            <w:proofErr w:type="gramStart"/>
            <w:r w:rsidRPr="00A260D9">
              <w:rPr>
                <w:rFonts w:ascii="Times New Roman" w:hAnsi="Times New Roman"/>
                <w:b/>
                <w:bCs/>
              </w:rPr>
              <w:t>Формиро</w:t>
            </w:r>
            <w:r w:rsidR="00AE7A04" w:rsidRPr="00A260D9">
              <w:rPr>
                <w:rFonts w:ascii="Times New Roman" w:hAnsi="Times New Roman"/>
                <w:b/>
                <w:bCs/>
              </w:rPr>
              <w:t>-</w:t>
            </w:r>
            <w:r w:rsidRPr="00A260D9">
              <w:rPr>
                <w:rFonts w:ascii="Times New Roman" w:hAnsi="Times New Roman"/>
                <w:b/>
                <w:bCs/>
              </w:rPr>
              <w:t>вание</w:t>
            </w:r>
            <w:proofErr w:type="spellEnd"/>
            <w:proofErr w:type="gramEnd"/>
            <w:r w:rsidRPr="00A260D9">
              <w:rPr>
                <w:rFonts w:ascii="Times New Roman" w:hAnsi="Times New Roman"/>
                <w:b/>
                <w:bCs/>
              </w:rPr>
              <w:t xml:space="preserve"> комфортной городской среды на территории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сельского поселения"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67.0.00.00000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"Формирование современной городской среды"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Обеспечение других мероприятий, направленных на формирование современной городской среды п. </w:t>
            </w:r>
            <w:proofErr w:type="spellStart"/>
            <w:r w:rsidRPr="00A260D9">
              <w:rPr>
                <w:rFonts w:ascii="Times New Roman" w:hAnsi="Times New Roman"/>
              </w:rPr>
              <w:t>Янега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67.4.01.10220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67.4.01.10220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67.4.01.10220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 xml:space="preserve"> расходы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69.0.00.00000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2406,1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1722,3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686,7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2406,1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1722,3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686,7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2406,1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1722,3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686,7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Доплаты к пенсиям муниципальных служащих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69.9.01.03080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69.9.01.03080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69.9.01.03080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BB49FF" w:rsidRPr="00A260D9" w:rsidTr="00AE7A04">
        <w:trPr>
          <w:trHeight w:val="556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 xml:space="preserve">Реализация </w:t>
            </w:r>
            <w:proofErr w:type="spellStart"/>
            <w:r w:rsidRPr="00A260D9">
              <w:rPr>
                <w:rFonts w:ascii="Times New Roman" w:hAnsi="Times New Roman"/>
              </w:rPr>
              <w:t>непрограммных</w:t>
            </w:r>
            <w:proofErr w:type="spellEnd"/>
            <w:r w:rsidRPr="00A260D9">
              <w:rPr>
                <w:rFonts w:ascii="Times New Roman" w:hAnsi="Times New Roman"/>
              </w:rPr>
              <w:t xml:space="preserve"> направлений расходов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Резервный фонд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Мероприятия по содержанию и техобслуживанию объектов коммунального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286,5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248,3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286,5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248,3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286,5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248,3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публикации муниципальных правовых актов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15,0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Ежегодные членские взносы членов ассоциации "Совет муниципальных образований Ленинградской области"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15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Решение вопросов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900,0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334,1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900,0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334,1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69.9.01.81021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900,0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334,1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Обеспечение деятельности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80.0.00.00000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8418,2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8158,0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7490,6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главы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Исполнение функций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BB49FF" w:rsidRPr="00A260D9" w:rsidTr="00687419">
        <w:trPr>
          <w:trHeight w:val="1407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BB49FF" w:rsidRPr="00A260D9" w:rsidTr="00687419">
        <w:trPr>
          <w:trHeight w:val="1201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1359,6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A260D9">
              <w:rPr>
                <w:rFonts w:ascii="Times New Roman" w:hAnsi="Times New Roman"/>
              </w:rPr>
              <w:t>деятельности аппарата управления органов местного самоуправления</w:t>
            </w:r>
            <w:proofErr w:type="gram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80.3.00.00000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7058,6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6798,4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9F1A1B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</w:t>
            </w:r>
            <w:r w:rsidR="009F1A1B" w:rsidRPr="00A260D9">
              <w:rPr>
                <w:rFonts w:ascii="Times New Roman" w:hAnsi="Times New Roman"/>
              </w:rPr>
              <w:t> </w:t>
            </w:r>
            <w:r w:rsidRPr="00A260D9">
              <w:rPr>
                <w:rFonts w:ascii="Times New Roman" w:hAnsi="Times New Roman"/>
              </w:rPr>
              <w:t>1</w:t>
            </w:r>
            <w:r w:rsidR="009F1A1B" w:rsidRPr="00A260D9">
              <w:rPr>
                <w:rFonts w:ascii="Times New Roman" w:hAnsi="Times New Roman"/>
              </w:rPr>
              <w:t>31,0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7058,6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6798,4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6131,0</w:t>
            </w:r>
          </w:p>
        </w:tc>
      </w:tr>
      <w:tr w:rsidR="00BB49FF" w:rsidRPr="00A260D9" w:rsidTr="00687419">
        <w:trPr>
          <w:trHeight w:val="51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Исполнение функций органов местного самоуправления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3857,3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3605,7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2 938,3</w:t>
            </w:r>
          </w:p>
        </w:tc>
      </w:tr>
      <w:tr w:rsidR="00BB49FF" w:rsidRPr="00A260D9" w:rsidTr="00687419">
        <w:trPr>
          <w:trHeight w:val="1498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2766,8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2766,8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2 766,8</w:t>
            </w:r>
          </w:p>
        </w:tc>
      </w:tr>
      <w:tr w:rsidR="00BB49FF" w:rsidRPr="00A260D9" w:rsidTr="00687419">
        <w:trPr>
          <w:trHeight w:val="12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2766,8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2766,8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2 766,8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1090,0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838,4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171,0</w:t>
            </w:r>
          </w:p>
        </w:tc>
      </w:tr>
      <w:tr w:rsidR="00BB49FF" w:rsidRPr="00A260D9" w:rsidTr="00687419">
        <w:trPr>
          <w:trHeight w:val="124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1090,0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838,4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171,0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</w:tr>
      <w:tr w:rsidR="00BB49FF" w:rsidRPr="00A260D9" w:rsidTr="00687419">
        <w:trPr>
          <w:trHeight w:val="1224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</w:tr>
      <w:tr w:rsidR="00BB49FF" w:rsidRPr="00A260D9" w:rsidTr="00687419">
        <w:trPr>
          <w:trHeight w:val="1232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межбюджетные трансферты бюджету муниципального района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186,7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186,7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</w:tr>
      <w:tr w:rsidR="00BB49FF" w:rsidRPr="00A260D9" w:rsidTr="00AE7A04">
        <w:trPr>
          <w:trHeight w:val="898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80.3.01.40230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186,7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9F1A1B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</w:tr>
      <w:tr w:rsidR="00BB49FF" w:rsidRPr="00A260D9" w:rsidTr="00687419">
        <w:trPr>
          <w:trHeight w:val="1078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межбюджетные трансферты бюджету муниципального района на осуществление части полномочий поселения по решению вопросов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2547,9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2 547,9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2547,9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2547,9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2 547,9</w:t>
            </w:r>
          </w:p>
        </w:tc>
      </w:tr>
      <w:tr w:rsidR="00BB49FF" w:rsidRPr="00A260D9" w:rsidTr="00687419">
        <w:trPr>
          <w:trHeight w:val="1316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1490,8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1490,8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1 490,8</w:t>
            </w: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1057,1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1057,1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1 057,1</w:t>
            </w:r>
          </w:p>
        </w:tc>
      </w:tr>
      <w:tr w:rsidR="00BB49FF" w:rsidRPr="00A260D9" w:rsidTr="00687419">
        <w:trPr>
          <w:trHeight w:val="127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межбюджетные трансферты бюджету муниципального района на передачу полномочий по определению поставщика (подрядчика, исполнителя) для нужд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</w:tr>
      <w:tr w:rsidR="00BB49FF" w:rsidRPr="00A260D9" w:rsidTr="00687419">
        <w:trPr>
          <w:trHeight w:val="30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</w:tr>
      <w:tr w:rsidR="00BB49FF" w:rsidRPr="00A260D9" w:rsidTr="00687419">
        <w:trPr>
          <w:trHeight w:val="1241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</w:tr>
      <w:tr w:rsidR="00BB49FF" w:rsidRPr="00A260D9" w:rsidTr="00687419">
        <w:trPr>
          <w:trHeight w:val="1020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Осуществление отдельного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государст</w:t>
            </w:r>
            <w:r w:rsidR="00AE7A04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венного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полномочия Ленинградской области в сфере административных правоотношений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80.3.01.71340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</w:tr>
      <w:tr w:rsidR="00BB49FF" w:rsidRPr="00A260D9" w:rsidTr="00687419">
        <w:trPr>
          <w:trHeight w:val="765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80.3.01.71340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</w:tr>
      <w:tr w:rsidR="00BB49FF" w:rsidRPr="00A260D9" w:rsidTr="00687419">
        <w:trPr>
          <w:trHeight w:val="1316"/>
          <w:jc w:val="center"/>
        </w:trPr>
        <w:tc>
          <w:tcPr>
            <w:tcW w:w="4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80.3.01.71340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BB49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FF" w:rsidRPr="00A260D9" w:rsidRDefault="00BB49FF" w:rsidP="00687419">
            <w:pPr>
              <w:widowControl/>
              <w:autoSpaceDE/>
              <w:autoSpaceDN/>
              <w:adjustRightInd/>
              <w:ind w:left="-165" w:right="-130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</w:tr>
    </w:tbl>
    <w:p w:rsidR="00ED7D56" w:rsidRPr="00A260D9" w:rsidRDefault="00ED7D56" w:rsidP="00BB49FF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08149A" w:rsidRPr="00A260D9" w:rsidRDefault="0008149A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УВЕРЖДЕНО                                                                                                        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687419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  <w:t xml:space="preserve">                               Приложение №4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Распределение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бюджетных ассигнований по разделам и подразделам</w:t>
      </w:r>
    </w:p>
    <w:p w:rsidR="00506263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классификации расходов бюджета </w:t>
      </w:r>
      <w:proofErr w:type="spellStart"/>
      <w:r w:rsidRPr="00A260D9">
        <w:rPr>
          <w:rFonts w:ascii="Times New Roman" w:hAnsi="Times New Roman"/>
          <w:b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 на 202</w:t>
      </w:r>
      <w:r w:rsidR="00687419" w:rsidRPr="00A260D9">
        <w:rPr>
          <w:rFonts w:ascii="Times New Roman" w:hAnsi="Times New Roman"/>
          <w:b/>
          <w:sz w:val="24"/>
          <w:szCs w:val="24"/>
        </w:rPr>
        <w:t>5</w:t>
      </w:r>
      <w:r w:rsidRPr="00A260D9">
        <w:rPr>
          <w:rFonts w:ascii="Times New Roman" w:hAnsi="Times New Roman"/>
          <w:b/>
          <w:sz w:val="24"/>
          <w:szCs w:val="24"/>
        </w:rPr>
        <w:t xml:space="preserve"> год</w:t>
      </w:r>
      <w:r w:rsidR="00506263" w:rsidRPr="00A260D9">
        <w:rPr>
          <w:rFonts w:ascii="Times New Roman" w:hAnsi="Times New Roman"/>
          <w:b/>
          <w:sz w:val="24"/>
          <w:szCs w:val="24"/>
        </w:rPr>
        <w:t xml:space="preserve"> </w:t>
      </w:r>
      <w:r w:rsidRPr="00A260D9">
        <w:rPr>
          <w:rFonts w:ascii="Times New Roman" w:hAnsi="Times New Roman"/>
          <w:b/>
          <w:sz w:val="24"/>
          <w:szCs w:val="24"/>
        </w:rPr>
        <w:t>и на плановый период 202</w:t>
      </w:r>
      <w:r w:rsidR="00687419" w:rsidRPr="00A260D9">
        <w:rPr>
          <w:rFonts w:ascii="Times New Roman" w:hAnsi="Times New Roman"/>
          <w:b/>
          <w:sz w:val="24"/>
          <w:szCs w:val="24"/>
        </w:rPr>
        <w:t>6</w:t>
      </w:r>
      <w:r w:rsidRPr="00A260D9">
        <w:rPr>
          <w:rFonts w:ascii="Times New Roman" w:hAnsi="Times New Roman"/>
          <w:b/>
          <w:sz w:val="24"/>
          <w:szCs w:val="24"/>
        </w:rPr>
        <w:t xml:space="preserve"> и 202</w:t>
      </w:r>
      <w:r w:rsidR="00687419" w:rsidRPr="00A260D9">
        <w:rPr>
          <w:rFonts w:ascii="Times New Roman" w:hAnsi="Times New Roman"/>
          <w:b/>
          <w:sz w:val="24"/>
          <w:szCs w:val="24"/>
        </w:rPr>
        <w:t>7</w:t>
      </w:r>
      <w:r w:rsidRPr="00A260D9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ED7D56" w:rsidRPr="00A260D9" w:rsidRDefault="00ED7D56" w:rsidP="00ED7D56">
      <w:pPr>
        <w:ind w:left="7776" w:firstLine="0"/>
        <w:rPr>
          <w:rFonts w:ascii="Times New Roman" w:hAnsi="Times New Roman"/>
          <w:sz w:val="22"/>
          <w:szCs w:val="22"/>
        </w:rPr>
      </w:pPr>
      <w:r w:rsidRPr="00A260D9">
        <w:rPr>
          <w:rFonts w:ascii="Times New Roman" w:hAnsi="Times New Roman"/>
          <w:sz w:val="22"/>
          <w:szCs w:val="22"/>
        </w:rPr>
        <w:t>(тыс.</w:t>
      </w:r>
      <w:r w:rsidR="00012E18" w:rsidRPr="00A260D9">
        <w:rPr>
          <w:rFonts w:ascii="Times New Roman" w:hAnsi="Times New Roman"/>
          <w:sz w:val="22"/>
          <w:szCs w:val="22"/>
        </w:rPr>
        <w:t xml:space="preserve"> </w:t>
      </w:r>
      <w:r w:rsidRPr="00A260D9">
        <w:rPr>
          <w:rFonts w:ascii="Times New Roman" w:hAnsi="Times New Roman"/>
          <w:sz w:val="22"/>
          <w:szCs w:val="22"/>
        </w:rPr>
        <w:t>руб.)</w:t>
      </w:r>
      <w:bookmarkStart w:id="1" w:name="OLE_LINK1"/>
    </w:p>
    <w:tbl>
      <w:tblPr>
        <w:tblW w:w="9067" w:type="dxa"/>
        <w:tblInd w:w="113" w:type="dxa"/>
        <w:tblLayout w:type="fixed"/>
        <w:tblLook w:val="04A0"/>
      </w:tblPr>
      <w:tblGrid>
        <w:gridCol w:w="3964"/>
        <w:gridCol w:w="567"/>
        <w:gridCol w:w="567"/>
        <w:gridCol w:w="567"/>
        <w:gridCol w:w="1134"/>
        <w:gridCol w:w="1134"/>
        <w:gridCol w:w="1134"/>
      </w:tblGrid>
      <w:tr w:rsidR="00012E18" w:rsidRPr="00A260D9" w:rsidTr="00012E18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A260D9">
              <w:rPr>
                <w:rFonts w:ascii="Times New Roman" w:hAnsi="Times New Roman"/>
                <w:b/>
                <w:bCs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2025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2026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2027 г.</w:t>
            </w:r>
          </w:p>
        </w:tc>
      </w:tr>
      <w:tr w:rsidR="00012E18" w:rsidRPr="00A260D9" w:rsidTr="00012E18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12E18" w:rsidRPr="00A260D9" w:rsidTr="00012E18">
        <w:trPr>
          <w:trHeight w:val="2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12E18" w:rsidRPr="00A260D9" w:rsidTr="00012E18">
        <w:trPr>
          <w:trHeight w:val="51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34 635,5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26 677,8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25 591,9</w:t>
            </w:r>
          </w:p>
        </w:tc>
      </w:tr>
      <w:tr w:rsidR="00012E18" w:rsidRPr="00A260D9" w:rsidTr="00012E18">
        <w:trPr>
          <w:trHeight w:val="56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АДМИНИСТРАЦИЯ ЯНЕГСКОГО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34 635,5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26 677,8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25 591,9</w:t>
            </w:r>
          </w:p>
        </w:tc>
      </w:tr>
      <w:tr w:rsidR="00012E18" w:rsidRPr="00A260D9" w:rsidTr="00012E18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8 541,4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D558E0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D558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7 55</w:t>
            </w:r>
            <w:r w:rsidR="00D558E0" w:rsidRPr="00A260D9">
              <w:rPr>
                <w:rFonts w:ascii="Times New Roman" w:hAnsi="Times New Roman"/>
                <w:b/>
                <w:bCs/>
              </w:rPr>
              <w:t>0</w:t>
            </w:r>
            <w:r w:rsidRPr="00A260D9">
              <w:rPr>
                <w:rFonts w:ascii="Times New Roman" w:hAnsi="Times New Roman"/>
                <w:b/>
                <w:bCs/>
              </w:rPr>
              <w:t>,</w:t>
            </w:r>
            <w:r w:rsidR="00D558E0" w:rsidRPr="00A260D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012E18" w:rsidRPr="00A260D9" w:rsidTr="00012E18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7 174,5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6 922,9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6 255,4</w:t>
            </w:r>
          </w:p>
        </w:tc>
      </w:tr>
      <w:tr w:rsidR="00012E18" w:rsidRPr="00A260D9" w:rsidTr="00012E18">
        <w:trPr>
          <w:trHeight w:val="10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1 243,8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D558E0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1235,2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D558E0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1235,2</w:t>
            </w:r>
          </w:p>
        </w:tc>
      </w:tr>
      <w:tr w:rsidR="00012E18" w:rsidRPr="00A260D9" w:rsidTr="00012E1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40,0</w:t>
            </w:r>
          </w:p>
        </w:tc>
      </w:tr>
      <w:tr w:rsidR="00012E18" w:rsidRPr="00A260D9" w:rsidTr="00012E18">
        <w:trPr>
          <w:trHeight w:val="38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19,4</w:t>
            </w:r>
          </w:p>
        </w:tc>
      </w:tr>
      <w:tr w:rsidR="00012E18" w:rsidRPr="00A260D9" w:rsidTr="00012E18">
        <w:trPr>
          <w:trHeight w:val="53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12E18" w:rsidRPr="00A260D9" w:rsidTr="00012E18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12E18" w:rsidRPr="00A260D9" w:rsidTr="00012E18">
        <w:trPr>
          <w:trHeight w:val="44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3 068,3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4 841,2</w:t>
            </w:r>
          </w:p>
        </w:tc>
      </w:tr>
      <w:tr w:rsidR="00012E18" w:rsidRPr="00A260D9" w:rsidTr="00012E18">
        <w:trPr>
          <w:trHeight w:val="40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3 068,3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3 237,0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4 841,2</w:t>
            </w:r>
          </w:p>
        </w:tc>
      </w:tr>
      <w:tr w:rsidR="00012E18" w:rsidRPr="00A260D9" w:rsidTr="00012E18">
        <w:trPr>
          <w:trHeight w:val="6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9 213,0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2 483,8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919,3</w:t>
            </w:r>
          </w:p>
        </w:tc>
      </w:tr>
      <w:tr w:rsidR="00012E18" w:rsidRPr="00A260D9" w:rsidTr="00012E1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1 656,2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38,6</w:t>
            </w:r>
          </w:p>
        </w:tc>
      </w:tr>
      <w:tr w:rsidR="00012E18" w:rsidRPr="00A260D9" w:rsidTr="00012E18">
        <w:trPr>
          <w:trHeight w:val="3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1 261,5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647,4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120,0</w:t>
            </w:r>
          </w:p>
        </w:tc>
      </w:tr>
      <w:tr w:rsidR="00012E18" w:rsidRPr="00A260D9" w:rsidTr="00012E1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6 295,3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1 594,4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760,7</w:t>
            </w:r>
          </w:p>
        </w:tc>
      </w:tr>
      <w:tr w:rsidR="00012E18" w:rsidRPr="00A260D9" w:rsidTr="00012E18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12 257,3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11 777,8</w:t>
            </w:r>
          </w:p>
        </w:tc>
      </w:tr>
      <w:tr w:rsidR="00012E18" w:rsidRPr="00A260D9" w:rsidTr="00012E18">
        <w:trPr>
          <w:trHeight w:val="4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12 257,3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11 672,8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11 777,8</w:t>
            </w:r>
          </w:p>
        </w:tc>
      </w:tr>
      <w:tr w:rsidR="00012E18" w:rsidRPr="00A260D9" w:rsidTr="00012E18">
        <w:trPr>
          <w:trHeight w:val="5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D558E0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D558E0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503,6</w:t>
            </w:r>
          </w:p>
        </w:tc>
      </w:tr>
      <w:tr w:rsidR="00012E18" w:rsidRPr="00A260D9" w:rsidTr="00012E1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880,8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D558E0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796,3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D558E0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503,6</w:t>
            </w:r>
          </w:p>
        </w:tc>
      </w:tr>
      <w:tr w:rsidR="00012E18" w:rsidRPr="00A260D9" w:rsidTr="00012E18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A260D9">
              <w:rPr>
                <w:rFonts w:ascii="Times New Roman" w:hAnsi="Times New Roman"/>
                <w:bCs/>
              </w:rPr>
              <w:t>474,8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E18" w:rsidRPr="00A260D9" w:rsidRDefault="00012E18" w:rsidP="00012E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012E18" w:rsidRPr="00A260D9" w:rsidRDefault="00012E18" w:rsidP="00ED7D56">
      <w:pPr>
        <w:jc w:val="right"/>
        <w:rPr>
          <w:rFonts w:ascii="Times New Roman" w:hAnsi="Times New Roman"/>
          <w:sz w:val="24"/>
          <w:szCs w:val="24"/>
        </w:rPr>
      </w:pPr>
    </w:p>
    <w:p w:rsidR="0008149A" w:rsidRPr="00A260D9" w:rsidRDefault="0008149A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УВЕРЖДЕНО                                                                                                        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FB21FA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  <w:t xml:space="preserve">                               Приложение №5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A260D9">
        <w:rPr>
          <w:rFonts w:ascii="Times New Roman" w:hAnsi="Times New Roman"/>
          <w:b/>
          <w:sz w:val="26"/>
          <w:szCs w:val="26"/>
        </w:rPr>
        <w:t>Ведомственная структура расходов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A260D9">
        <w:rPr>
          <w:rFonts w:ascii="Times New Roman" w:hAnsi="Times New Roman"/>
          <w:b/>
          <w:sz w:val="26"/>
          <w:szCs w:val="26"/>
        </w:rPr>
        <w:t xml:space="preserve"> </w:t>
      </w:r>
      <w:r w:rsidR="001B51CE" w:rsidRPr="00A260D9">
        <w:rPr>
          <w:rFonts w:ascii="Times New Roman" w:hAnsi="Times New Roman"/>
          <w:b/>
          <w:sz w:val="26"/>
          <w:szCs w:val="26"/>
        </w:rPr>
        <w:t>б</w:t>
      </w:r>
      <w:r w:rsidRPr="00A260D9">
        <w:rPr>
          <w:rFonts w:ascii="Times New Roman" w:hAnsi="Times New Roman"/>
          <w:b/>
          <w:sz w:val="26"/>
          <w:szCs w:val="26"/>
        </w:rPr>
        <w:t xml:space="preserve">юджета </w:t>
      </w:r>
      <w:proofErr w:type="spellStart"/>
      <w:r w:rsidRPr="00A260D9">
        <w:rPr>
          <w:rFonts w:ascii="Times New Roman" w:hAnsi="Times New Roman"/>
          <w:b/>
          <w:sz w:val="26"/>
          <w:szCs w:val="26"/>
        </w:rPr>
        <w:t>Янегского</w:t>
      </w:r>
      <w:proofErr w:type="spellEnd"/>
      <w:r w:rsidRPr="00A260D9">
        <w:rPr>
          <w:rFonts w:ascii="Times New Roman" w:hAnsi="Times New Roman"/>
          <w:b/>
          <w:sz w:val="26"/>
          <w:szCs w:val="26"/>
        </w:rPr>
        <w:t xml:space="preserve"> сельского поселения на 202</w:t>
      </w:r>
      <w:r w:rsidR="00FB21FA" w:rsidRPr="00A260D9">
        <w:rPr>
          <w:rFonts w:ascii="Times New Roman" w:hAnsi="Times New Roman"/>
          <w:b/>
          <w:sz w:val="26"/>
          <w:szCs w:val="26"/>
        </w:rPr>
        <w:t>5</w:t>
      </w:r>
      <w:r w:rsidRPr="00A260D9">
        <w:rPr>
          <w:rFonts w:ascii="Times New Roman" w:hAnsi="Times New Roman"/>
          <w:b/>
          <w:sz w:val="26"/>
          <w:szCs w:val="26"/>
        </w:rPr>
        <w:t xml:space="preserve"> год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A260D9">
        <w:rPr>
          <w:rFonts w:ascii="Times New Roman" w:hAnsi="Times New Roman"/>
          <w:b/>
          <w:sz w:val="26"/>
          <w:szCs w:val="26"/>
        </w:rPr>
        <w:t>и на плановый период 20</w:t>
      </w:r>
      <w:r w:rsidR="00FB21FA" w:rsidRPr="00A260D9">
        <w:rPr>
          <w:rFonts w:ascii="Times New Roman" w:hAnsi="Times New Roman"/>
          <w:b/>
          <w:sz w:val="26"/>
          <w:szCs w:val="26"/>
        </w:rPr>
        <w:t>26</w:t>
      </w:r>
      <w:r w:rsidRPr="00A260D9">
        <w:rPr>
          <w:rFonts w:ascii="Times New Roman" w:hAnsi="Times New Roman"/>
          <w:b/>
          <w:sz w:val="26"/>
          <w:szCs w:val="26"/>
        </w:rPr>
        <w:t xml:space="preserve"> и 202</w:t>
      </w:r>
      <w:r w:rsidR="00FB21FA" w:rsidRPr="00A260D9">
        <w:rPr>
          <w:rFonts w:ascii="Times New Roman" w:hAnsi="Times New Roman"/>
          <w:b/>
          <w:sz w:val="26"/>
          <w:szCs w:val="26"/>
        </w:rPr>
        <w:t>7</w:t>
      </w:r>
      <w:r w:rsidRPr="00A260D9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ED7D56" w:rsidRPr="00A260D9" w:rsidRDefault="00ED7D56" w:rsidP="00ED7D56">
      <w:pPr>
        <w:ind w:left="7776" w:firstLine="0"/>
        <w:rPr>
          <w:rFonts w:ascii="Times New Roman" w:hAnsi="Times New Roman"/>
          <w:sz w:val="22"/>
          <w:szCs w:val="22"/>
        </w:rPr>
      </w:pPr>
      <w:r w:rsidRPr="00A260D9">
        <w:rPr>
          <w:rFonts w:ascii="Times New Roman" w:hAnsi="Times New Roman"/>
          <w:sz w:val="22"/>
          <w:szCs w:val="22"/>
        </w:rPr>
        <w:t>(тыс</w:t>
      </w:r>
      <w:proofErr w:type="gramStart"/>
      <w:r w:rsidRPr="00A260D9">
        <w:rPr>
          <w:rFonts w:ascii="Times New Roman" w:hAnsi="Times New Roman"/>
          <w:sz w:val="22"/>
          <w:szCs w:val="22"/>
        </w:rPr>
        <w:t>.р</w:t>
      </w:r>
      <w:proofErr w:type="gramEnd"/>
      <w:r w:rsidRPr="00A260D9">
        <w:rPr>
          <w:rFonts w:ascii="Times New Roman" w:hAnsi="Times New Roman"/>
          <w:sz w:val="22"/>
          <w:szCs w:val="22"/>
        </w:rPr>
        <w:t>уб.)</w:t>
      </w:r>
    </w:p>
    <w:tbl>
      <w:tblPr>
        <w:tblW w:w="9347" w:type="dxa"/>
        <w:tblInd w:w="113" w:type="dxa"/>
        <w:tblLook w:val="04A0"/>
      </w:tblPr>
      <w:tblGrid>
        <w:gridCol w:w="3114"/>
        <w:gridCol w:w="450"/>
        <w:gridCol w:w="313"/>
        <w:gridCol w:w="338"/>
        <w:gridCol w:w="1402"/>
        <w:gridCol w:w="567"/>
        <w:gridCol w:w="1036"/>
        <w:gridCol w:w="1036"/>
        <w:gridCol w:w="1091"/>
      </w:tblGrid>
      <w:tr w:rsidR="00FB21FA" w:rsidRPr="00A260D9" w:rsidTr="00B73A9D">
        <w:trPr>
          <w:trHeight w:val="30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Мин</w:t>
            </w:r>
          </w:p>
        </w:tc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Рз</w:t>
            </w:r>
            <w:proofErr w:type="spellEnd"/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A260D9">
              <w:rPr>
                <w:rFonts w:ascii="Times New Roman" w:hAnsi="Times New Roman"/>
                <w:b/>
                <w:bCs/>
              </w:rPr>
              <w:t>ПР</w:t>
            </w:r>
            <w:proofErr w:type="gram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ВР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2025 г.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2026 г.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2027 г.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FB21FA" w:rsidRPr="00A260D9" w:rsidTr="00677ED7">
        <w:trPr>
          <w:trHeight w:val="23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FB21FA" w:rsidRPr="00A260D9" w:rsidTr="00B73A9D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34 635,5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26 677,8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25 591,9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АДМИНИСТРАЦИЯ ЯНЕГСКОГО СЕЛЬСКОГО ПОСЕЛЕНИЯ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34 635,5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26 677,8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25 591,9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8 541,4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8 2</w:t>
            </w:r>
            <w:r w:rsidR="00F477BC" w:rsidRPr="00A260D9">
              <w:rPr>
                <w:rFonts w:ascii="Times New Roman" w:hAnsi="Times New Roman"/>
                <w:b/>
                <w:bCs/>
              </w:rPr>
              <w:t>70</w:t>
            </w:r>
            <w:r w:rsidRPr="00A260D9">
              <w:rPr>
                <w:rFonts w:ascii="Times New Roman" w:hAnsi="Times New Roman"/>
                <w:b/>
                <w:bCs/>
              </w:rPr>
              <w:t>,</w:t>
            </w:r>
            <w:r w:rsidR="00F477BC" w:rsidRPr="00A260D9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7 55</w:t>
            </w:r>
            <w:r w:rsidR="00F477BC" w:rsidRPr="00A260D9">
              <w:rPr>
                <w:rFonts w:ascii="Times New Roman" w:hAnsi="Times New Roman"/>
                <w:b/>
                <w:bCs/>
              </w:rPr>
              <w:t>0</w:t>
            </w:r>
            <w:r w:rsidRPr="00A260D9">
              <w:rPr>
                <w:rFonts w:ascii="Times New Roman" w:hAnsi="Times New Roman"/>
                <w:b/>
                <w:bCs/>
              </w:rPr>
              <w:t>,</w:t>
            </w:r>
            <w:r w:rsidR="00F477BC" w:rsidRPr="00A260D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FB21FA" w:rsidRPr="00A260D9" w:rsidTr="00677ED7">
        <w:trPr>
          <w:trHeight w:val="16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 xml:space="preserve">Функционирование </w:t>
            </w:r>
            <w:proofErr w:type="spellStart"/>
            <w:proofErr w:type="gramStart"/>
            <w:r w:rsidRPr="00A260D9">
              <w:rPr>
                <w:rFonts w:ascii="Times New Roman" w:hAnsi="Times New Roman"/>
                <w:b/>
                <w:bCs/>
              </w:rPr>
              <w:t>Прави</w:t>
            </w:r>
            <w:r w:rsidR="00677ED7" w:rsidRPr="00A260D9">
              <w:rPr>
                <w:rFonts w:ascii="Times New Roman" w:hAnsi="Times New Roman"/>
                <w:b/>
                <w:bCs/>
              </w:rPr>
              <w:t>-</w:t>
            </w:r>
            <w:r w:rsidRPr="00A260D9">
              <w:rPr>
                <w:rFonts w:ascii="Times New Roman" w:hAnsi="Times New Roman"/>
                <w:b/>
                <w:bCs/>
              </w:rPr>
              <w:t>тельства</w:t>
            </w:r>
            <w:proofErr w:type="spellEnd"/>
            <w:proofErr w:type="gramEnd"/>
            <w:r w:rsidRPr="00A260D9">
              <w:rPr>
                <w:rFonts w:ascii="Times New Roman" w:hAnsi="Times New Roman"/>
                <w:b/>
                <w:bCs/>
              </w:rPr>
              <w:t xml:space="preserve"> Российской </w:t>
            </w:r>
            <w:proofErr w:type="spellStart"/>
            <w:r w:rsidRPr="00A260D9">
              <w:rPr>
                <w:rFonts w:ascii="Times New Roman" w:hAnsi="Times New Roman"/>
                <w:b/>
                <w:bCs/>
              </w:rPr>
              <w:t>Федера</w:t>
            </w:r>
            <w:r w:rsidR="00677ED7" w:rsidRPr="00A260D9">
              <w:rPr>
                <w:rFonts w:ascii="Times New Roman" w:hAnsi="Times New Roman"/>
                <w:b/>
                <w:bCs/>
              </w:rPr>
              <w:t>-</w:t>
            </w:r>
            <w:r w:rsidRPr="00A260D9">
              <w:rPr>
                <w:rFonts w:ascii="Times New Roman" w:hAnsi="Times New Roman"/>
                <w:b/>
                <w:bCs/>
              </w:rPr>
              <w:t>ции</w:t>
            </w:r>
            <w:proofErr w:type="spellEnd"/>
            <w:r w:rsidRPr="00A260D9">
              <w:rPr>
                <w:rFonts w:ascii="Times New Roman" w:hAnsi="Times New Roman"/>
                <w:b/>
                <w:bCs/>
              </w:rPr>
              <w:t>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7 174,5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6 922,9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6 255,4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7 174,5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6 922,9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6 255,4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главы администрации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Исполнение функций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FB21FA" w:rsidRPr="00A260D9" w:rsidTr="00B73A9D">
        <w:trPr>
          <w:trHeight w:val="20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80.2.01.00150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1 359,6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A260D9">
              <w:rPr>
                <w:rFonts w:ascii="Times New Roman" w:hAnsi="Times New Roman"/>
              </w:rPr>
              <w:t>деятельности аппарата управления органов местного самоуправления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5 814,8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5 563,3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4 895,8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5 814,8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5 563,3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4 895,8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Исполнение функций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3 857,3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3 605,8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2 938,3</w:t>
            </w:r>
          </w:p>
        </w:tc>
      </w:tr>
      <w:tr w:rsidR="00FB21FA" w:rsidRPr="00A260D9" w:rsidTr="00677ED7">
        <w:trPr>
          <w:trHeight w:val="183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2 766,8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2 766,8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2 766,8</w:t>
            </w:r>
          </w:p>
        </w:tc>
      </w:tr>
      <w:tr w:rsidR="00FB21FA" w:rsidRPr="00A260D9" w:rsidTr="00677ED7">
        <w:trPr>
          <w:trHeight w:val="78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1 090,0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838,4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171,0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</w:tr>
      <w:tr w:rsidR="00FB21FA" w:rsidRPr="00A260D9" w:rsidTr="00677ED7">
        <w:trPr>
          <w:trHeight w:val="1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Иные межбюджетные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транс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ферты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бюджету муниципального района на осуществление части полномочий поселения по решению вопросов местного значения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1 490,8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1 490,8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1 490,8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1 490,8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1 490,8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1 490,8</w:t>
            </w:r>
          </w:p>
        </w:tc>
      </w:tr>
      <w:tr w:rsidR="00FB21FA" w:rsidRPr="00A260D9" w:rsidTr="00677ED7">
        <w:trPr>
          <w:trHeight w:val="137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Иные межбюджетные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транс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ферты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бюджету муниципального района на передачу полномочий по определению поставщика (подрядчика, исполнителя) для нужд поселения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463,2</w:t>
            </w:r>
          </w:p>
        </w:tc>
      </w:tr>
      <w:tr w:rsidR="00FB21FA" w:rsidRPr="00A260D9" w:rsidTr="00B73A9D">
        <w:trPr>
          <w:trHeight w:val="12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</w:tr>
      <w:tr w:rsidR="00FB21FA" w:rsidRPr="00A260D9" w:rsidTr="00677ED7">
        <w:trPr>
          <w:trHeight w:val="6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3,5</w:t>
            </w:r>
          </w:p>
        </w:tc>
      </w:tr>
      <w:tr w:rsidR="00FB21FA" w:rsidRPr="00A260D9" w:rsidTr="00B73A9D">
        <w:trPr>
          <w:trHeight w:val="12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1 243,8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</w:t>
            </w:r>
            <w:r w:rsidR="00F477BC" w:rsidRPr="00A260D9">
              <w:rPr>
                <w:rFonts w:ascii="Times New Roman" w:hAnsi="Times New Roman"/>
                <w:b/>
                <w:bCs/>
              </w:rPr>
              <w:t> </w:t>
            </w:r>
            <w:r w:rsidRPr="00A260D9">
              <w:rPr>
                <w:rFonts w:ascii="Times New Roman" w:hAnsi="Times New Roman"/>
                <w:b/>
                <w:bCs/>
              </w:rPr>
              <w:t>2</w:t>
            </w:r>
            <w:r w:rsidR="00F477BC" w:rsidRPr="00A260D9">
              <w:rPr>
                <w:rFonts w:ascii="Times New Roman" w:hAnsi="Times New Roman"/>
                <w:b/>
                <w:bCs/>
              </w:rPr>
              <w:t>35,2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1 2</w:t>
            </w:r>
            <w:r w:rsidR="00F477BC" w:rsidRPr="00A260D9">
              <w:rPr>
                <w:rFonts w:ascii="Times New Roman" w:hAnsi="Times New Roman"/>
                <w:b/>
                <w:bCs/>
              </w:rPr>
              <w:t>35</w:t>
            </w:r>
            <w:r w:rsidRPr="00A260D9">
              <w:rPr>
                <w:rFonts w:ascii="Times New Roman" w:hAnsi="Times New Roman"/>
                <w:b/>
                <w:bCs/>
              </w:rPr>
              <w:t>,</w:t>
            </w:r>
            <w:r w:rsidR="00F477BC" w:rsidRPr="00A260D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1 243,8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</w:t>
            </w:r>
            <w:r w:rsidR="00F477BC" w:rsidRPr="00A260D9">
              <w:rPr>
                <w:rFonts w:ascii="Times New Roman" w:hAnsi="Times New Roman"/>
              </w:rPr>
              <w:t> </w:t>
            </w:r>
            <w:r w:rsidRPr="00A260D9">
              <w:rPr>
                <w:rFonts w:ascii="Times New Roman" w:hAnsi="Times New Roman"/>
              </w:rPr>
              <w:t>2</w:t>
            </w:r>
            <w:r w:rsidR="00F477BC" w:rsidRPr="00A260D9">
              <w:rPr>
                <w:rFonts w:ascii="Times New Roman" w:hAnsi="Times New Roman"/>
              </w:rPr>
              <w:t>35,8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</w:t>
            </w:r>
            <w:r w:rsidR="00F477BC" w:rsidRPr="00A260D9">
              <w:rPr>
                <w:rFonts w:ascii="Times New Roman" w:hAnsi="Times New Roman"/>
              </w:rPr>
              <w:t>35</w:t>
            </w:r>
            <w:r w:rsidRPr="00A260D9">
              <w:rPr>
                <w:rFonts w:ascii="Times New Roman" w:hAnsi="Times New Roman"/>
              </w:rPr>
              <w:t>,</w:t>
            </w:r>
            <w:r w:rsidR="00F477BC" w:rsidRPr="00A260D9">
              <w:rPr>
                <w:rFonts w:ascii="Times New Roman" w:hAnsi="Times New Roman"/>
              </w:rPr>
              <w:t>2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A260D9">
              <w:rPr>
                <w:rFonts w:ascii="Times New Roman" w:hAnsi="Times New Roman"/>
              </w:rPr>
              <w:t>деятельности аппарата управления органов местного самоуправления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1 243,8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</w:t>
            </w:r>
            <w:r w:rsidR="00F477BC" w:rsidRPr="00A260D9">
              <w:rPr>
                <w:rFonts w:ascii="Times New Roman" w:hAnsi="Times New Roman"/>
              </w:rPr>
              <w:t>35</w:t>
            </w:r>
            <w:r w:rsidRPr="00A260D9">
              <w:rPr>
                <w:rFonts w:ascii="Times New Roman" w:hAnsi="Times New Roman"/>
              </w:rPr>
              <w:t>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</w:t>
            </w:r>
            <w:r w:rsidR="00F477BC" w:rsidRPr="00A260D9">
              <w:rPr>
                <w:rFonts w:ascii="Times New Roman" w:hAnsi="Times New Roman"/>
              </w:rPr>
              <w:t>35</w:t>
            </w:r>
            <w:r w:rsidRPr="00A260D9">
              <w:rPr>
                <w:rFonts w:ascii="Times New Roman" w:hAnsi="Times New Roman"/>
              </w:rPr>
              <w:t>,</w:t>
            </w:r>
            <w:r w:rsidR="00F477BC" w:rsidRPr="00A260D9">
              <w:rPr>
                <w:rFonts w:ascii="Times New Roman" w:hAnsi="Times New Roman"/>
              </w:rPr>
              <w:t>2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1 243,8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</w:t>
            </w:r>
            <w:r w:rsidR="00F477BC" w:rsidRPr="00A260D9">
              <w:rPr>
                <w:rFonts w:ascii="Times New Roman" w:hAnsi="Times New Roman"/>
              </w:rPr>
              <w:t>35</w:t>
            </w:r>
            <w:r w:rsidRPr="00A260D9">
              <w:rPr>
                <w:rFonts w:ascii="Times New Roman" w:hAnsi="Times New Roman"/>
              </w:rPr>
              <w:t>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47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</w:t>
            </w:r>
            <w:r w:rsidR="00F477BC" w:rsidRPr="00A260D9">
              <w:rPr>
                <w:rFonts w:ascii="Times New Roman" w:hAnsi="Times New Roman"/>
              </w:rPr>
              <w:t xml:space="preserve"> 235</w:t>
            </w:r>
            <w:r w:rsidRPr="00A260D9">
              <w:rPr>
                <w:rFonts w:ascii="Times New Roman" w:hAnsi="Times New Roman"/>
              </w:rPr>
              <w:t>,</w:t>
            </w:r>
            <w:r w:rsidR="00F477BC" w:rsidRPr="00A260D9">
              <w:rPr>
                <w:rFonts w:ascii="Times New Roman" w:hAnsi="Times New Roman"/>
              </w:rPr>
              <w:t>2</w:t>
            </w:r>
          </w:p>
        </w:tc>
      </w:tr>
      <w:tr w:rsidR="00FB21FA" w:rsidRPr="00A260D9" w:rsidTr="00677ED7">
        <w:trPr>
          <w:trHeight w:val="183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Иные межбюджетные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транс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ферты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бюджету муниципального района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186,7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186,7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178,1</w:t>
            </w:r>
          </w:p>
        </w:tc>
      </w:tr>
      <w:tr w:rsidR="00FB21FA" w:rsidRPr="00A260D9" w:rsidTr="00677ED7">
        <w:trPr>
          <w:trHeight w:val="146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 xml:space="preserve">Иные межбюджетные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транс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ферты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бюджету муниципального района на осуществление части полномочий поселения по решению вопросов местного значения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1 057,1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1 057,1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1 057,1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80.3.01.41090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1 057,1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1 057,1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1 057,1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Резервные фонды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40,0</w:t>
            </w:r>
          </w:p>
        </w:tc>
      </w:tr>
      <w:tr w:rsidR="00FB21FA" w:rsidRPr="00A260D9" w:rsidTr="00677ED7">
        <w:trPr>
          <w:trHeight w:val="6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Резервный фонд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FB21FA" w:rsidRPr="00A260D9" w:rsidTr="00677ED7">
        <w:trPr>
          <w:trHeight w:val="3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83,1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19,4</w:t>
            </w:r>
          </w:p>
        </w:tc>
      </w:tr>
      <w:tr w:rsidR="00FB21FA" w:rsidRPr="00A260D9" w:rsidTr="00677ED7">
        <w:trPr>
          <w:trHeight w:val="48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19,4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19,4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72,6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19,4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публикации муниципальных правовых актов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78,7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15,0</w:t>
            </w:r>
          </w:p>
        </w:tc>
      </w:tr>
      <w:tr w:rsidR="00FB21FA" w:rsidRPr="00A260D9" w:rsidTr="00677ED7">
        <w:trPr>
          <w:trHeight w:val="8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78,7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15,0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Ежегодные членские взносы членов ассоциации "Совет муниципальных образований Ленинградской области"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</w:tr>
      <w:tr w:rsidR="00FB21FA" w:rsidRPr="00A260D9" w:rsidTr="00677ED7">
        <w:trPr>
          <w:trHeight w:val="35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4,4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НАЦИОНАЛЬНАЯ ОБОРОНА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199,9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217,2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199,9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217,2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677ED7">
        <w:trPr>
          <w:trHeight w:val="11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20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199,9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217,2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3 068,3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3 237,0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4 841,2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3 068,3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3 237,0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4 841,2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"Развитие автомобильных дорог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3 068,3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3 237,0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4 841,2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3 068,3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3 237,0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3 143,3</w:t>
            </w:r>
          </w:p>
        </w:tc>
      </w:tr>
      <w:tr w:rsidR="00FB21FA" w:rsidRPr="00A260D9" w:rsidTr="00677ED7">
        <w:trPr>
          <w:trHeight w:val="9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Комплекс процессных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мероприя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тий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"Поддержание </w:t>
            </w:r>
            <w:proofErr w:type="spellStart"/>
            <w:r w:rsidRPr="00A260D9">
              <w:rPr>
                <w:rFonts w:ascii="Times New Roman" w:hAnsi="Times New Roman"/>
              </w:rPr>
              <w:t>сущест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вующей</w:t>
            </w:r>
            <w:proofErr w:type="spellEnd"/>
            <w:r w:rsidRPr="00A260D9">
              <w:rPr>
                <w:rFonts w:ascii="Times New Roman" w:hAnsi="Times New Roman"/>
              </w:rPr>
              <w:t xml:space="preserve"> сети автомобильных дорог общего пользования"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3 068,3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3 237,0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3 143,3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Содержание автомобильных дорог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3 068,3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3 237,0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3 143,3</w:t>
            </w:r>
          </w:p>
        </w:tc>
      </w:tr>
      <w:tr w:rsidR="00FB21FA" w:rsidRPr="00A260D9" w:rsidTr="00677ED7">
        <w:trPr>
          <w:trHeight w:val="8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3 067,8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3 232,0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3 138,3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61.4.01.10100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Отраслевые проекты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61.7.01.SД140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FB21FA" w:rsidRPr="00A260D9" w:rsidTr="00677ED7">
        <w:trPr>
          <w:trHeight w:val="77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61.7.01.SД140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1 697,9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9 213,0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2 483,8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919,3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Жилищное хозяйство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1 656,2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242,0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38,6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"Обеспечение качественным жильем граждан на территории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1 640,4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1 640,4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FB21FA" w:rsidRPr="00A260D9" w:rsidTr="00677ED7">
        <w:trPr>
          <w:trHeight w:val="90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450,2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Взносы региональному оператору по капитальному ремонту домов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63.4.02.10400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450,2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FB21FA" w:rsidRPr="00A260D9" w:rsidTr="00677ED7">
        <w:trPr>
          <w:trHeight w:val="78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63.4.02.10400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450,2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228,3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25,0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"Содержание и ремонт муниципального жилищного фонда"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1 190,2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>Решение вопросов местного значения поселений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63.4.04.81021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1 190,2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677ED7">
        <w:trPr>
          <w:trHeight w:val="76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63.4.04.81021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1 190,2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677ED7">
        <w:trPr>
          <w:trHeight w:val="5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13,6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13,6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13,6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Реализация </w:t>
            </w:r>
            <w:proofErr w:type="spellStart"/>
            <w:r w:rsidRPr="00A260D9">
              <w:rPr>
                <w:rFonts w:ascii="Times New Roman" w:hAnsi="Times New Roman"/>
              </w:rPr>
              <w:t>непрограммных</w:t>
            </w:r>
            <w:proofErr w:type="spellEnd"/>
            <w:r w:rsidRPr="00A260D9">
              <w:rPr>
                <w:rFonts w:ascii="Times New Roman" w:hAnsi="Times New Roman"/>
              </w:rPr>
              <w:t xml:space="preserve"> направлений расходов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13,6</w:t>
            </w:r>
          </w:p>
        </w:tc>
      </w:tr>
      <w:tr w:rsidR="00FB21FA" w:rsidRPr="00A260D9" w:rsidTr="00677ED7">
        <w:trPr>
          <w:trHeight w:val="6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15,8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13,6</w:t>
            </w:r>
          </w:p>
        </w:tc>
      </w:tr>
      <w:tr w:rsidR="00FB21FA" w:rsidRPr="00A260D9" w:rsidTr="00B73A9D">
        <w:trPr>
          <w:trHeight w:val="3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Коммунальное хозяйство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1 261,5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647,4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120,0</w:t>
            </w:r>
          </w:p>
        </w:tc>
      </w:tr>
      <w:tr w:rsidR="00FB21FA" w:rsidRPr="00A260D9" w:rsidTr="00677ED7">
        <w:trPr>
          <w:trHeight w:val="16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A260D9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A260D9">
              <w:rPr>
                <w:rFonts w:ascii="Times New Roman" w:hAnsi="Times New Roman"/>
              </w:rPr>
              <w:t xml:space="preserve"> в </w:t>
            </w:r>
            <w:proofErr w:type="spellStart"/>
            <w:r w:rsidRPr="00A260D9">
              <w:rPr>
                <w:rFonts w:ascii="Times New Roman" w:hAnsi="Times New Roman"/>
              </w:rPr>
              <w:t>Янегском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сельском поселении"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FB21FA" w:rsidRPr="00A260D9" w:rsidTr="00B73A9D">
        <w:trPr>
          <w:trHeight w:val="12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"Поддержание устойчивой работы объектов коммунальной и инженерной инфраструктуры 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Прочие мероприятия в области коммунального хозяйства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62.4.01.10150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FB21FA" w:rsidRPr="00A260D9" w:rsidTr="00677ED7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62.4.01.10150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75,0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FB21FA" w:rsidRPr="00A260D9" w:rsidTr="00677ED7">
        <w:trPr>
          <w:trHeight w:val="55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1 186,5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582,4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110,0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1 186,5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582,4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110,0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1 186,5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582,4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110,0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Мероприятия по содержанию и техобслуживанию объектов коммунального хозяйства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286,5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248,3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60,0</w:t>
            </w:r>
          </w:p>
        </w:tc>
      </w:tr>
      <w:tr w:rsidR="00FB21FA" w:rsidRPr="00A260D9" w:rsidTr="00677ED7">
        <w:trPr>
          <w:trHeight w:val="7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286,5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248,3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Решение вопросов местного значения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69.9.01.81021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900,0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334,1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Иные бюджетные ассигнования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69.9.01.81021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900,0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334,1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Благоустройство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6 295,3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1 594,4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760,7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"Благоустройство территории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1 683,7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1 044,8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1 683,7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1 044,8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210,0</w:t>
            </w:r>
          </w:p>
        </w:tc>
      </w:tr>
      <w:tr w:rsidR="00FB21FA" w:rsidRPr="00A260D9" w:rsidTr="00677ED7">
        <w:trPr>
          <w:trHeight w:val="10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 xml:space="preserve">Комплекс процессных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мероприя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тий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"Обеспечение </w:t>
            </w:r>
            <w:proofErr w:type="spellStart"/>
            <w:r w:rsidRPr="00A260D9">
              <w:rPr>
                <w:rFonts w:ascii="Times New Roman" w:hAnsi="Times New Roman"/>
              </w:rPr>
              <w:t>благоустройст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ва</w:t>
            </w:r>
            <w:proofErr w:type="spellEnd"/>
            <w:r w:rsidRPr="00A260D9">
              <w:rPr>
                <w:rFonts w:ascii="Times New Roman" w:hAnsi="Times New Roman"/>
              </w:rPr>
              <w:t xml:space="preserve"> территории поселения и содержание мест захоронения"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1 683,7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1 044,8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210,0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освещения улиц в границах поселения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366,0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</w:tr>
      <w:tr w:rsidR="00FB21FA" w:rsidRPr="00A260D9" w:rsidTr="00677ED7">
        <w:trPr>
          <w:trHeight w:val="80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366,0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благоустройства и озеленения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FB21FA" w:rsidRPr="00A260D9" w:rsidTr="00677ED7">
        <w:trPr>
          <w:trHeight w:val="8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50,0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ритуальных услуг и содержание мест захоронения поселения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FB21FA" w:rsidRPr="00A260D9" w:rsidTr="00677ED7">
        <w:trPr>
          <w:trHeight w:val="86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Организация сбора и вывоза бытовых отходов и мусора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836,8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536,7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55,0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836,8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536,7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55,0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Решение вопросов местного значения поселений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60.4.01.81021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677ED7">
        <w:trPr>
          <w:trHeight w:val="76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60.4.01.81021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149,2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"Развитие сельского хозяйства на территории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Отраслевые проекты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Отраслевой проект "Благоустройство сельских территорий"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FB21FA" w:rsidRPr="00A260D9" w:rsidTr="00677ED7">
        <w:trPr>
          <w:trHeight w:val="11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Реализация комплекса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мероприя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тий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65.7.01.S4310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FB21FA" w:rsidRPr="00A260D9" w:rsidTr="00677ED7">
        <w:trPr>
          <w:trHeight w:val="8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65.7.01.S4310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432,4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549,6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550,7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"Устойчивое общественное развитие в </w:t>
            </w:r>
            <w:proofErr w:type="spellStart"/>
            <w:r w:rsidRPr="00A260D9">
              <w:rPr>
                <w:rFonts w:ascii="Times New Roman" w:hAnsi="Times New Roman"/>
              </w:rPr>
              <w:t>Янегском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сельском поселении"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4 079,2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4 079,2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677ED7">
        <w:trPr>
          <w:trHeight w:val="100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 xml:space="preserve">Комплекс </w:t>
            </w:r>
            <w:proofErr w:type="gramStart"/>
            <w:r w:rsidRPr="00A260D9">
              <w:rPr>
                <w:rFonts w:ascii="Times New Roman" w:hAnsi="Times New Roman"/>
              </w:rPr>
              <w:t>процес</w:t>
            </w:r>
            <w:r w:rsidR="00677ED7" w:rsidRPr="00A260D9">
              <w:rPr>
                <w:rFonts w:ascii="Times New Roman" w:hAnsi="Times New Roman"/>
              </w:rPr>
              <w:t>с</w:t>
            </w:r>
            <w:r w:rsidRPr="00A260D9">
              <w:rPr>
                <w:rFonts w:ascii="Times New Roman" w:hAnsi="Times New Roman"/>
              </w:rPr>
              <w:t>ных</w:t>
            </w:r>
            <w:proofErr w:type="gramEnd"/>
            <w:r w:rsidRPr="00A260D9">
              <w:rPr>
                <w:rFonts w:ascii="Times New Roman" w:hAnsi="Times New Roman"/>
              </w:rPr>
              <w:t xml:space="preserve"> </w:t>
            </w:r>
            <w:proofErr w:type="spellStart"/>
            <w:r w:rsidRPr="00A260D9">
              <w:rPr>
                <w:rFonts w:ascii="Times New Roman" w:hAnsi="Times New Roman"/>
              </w:rPr>
              <w:t>меропри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ятий</w:t>
            </w:r>
            <w:proofErr w:type="spellEnd"/>
            <w:r w:rsidRPr="00A260D9">
              <w:rPr>
                <w:rFonts w:ascii="Times New Roman" w:hAnsi="Times New Roman"/>
              </w:rPr>
              <w:t xml:space="preserve"> "Содействие участию населения в осуществлении местного самоуправления"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4 079,2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17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Выполнение мероприятий по реализации областного закона от 16 февраля 2024 года №10-оз "О содействии участию населения в осуществлении местного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самоуп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равления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в Ленинградской области"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66.4.03.S5130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4 079,2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66.4.03.S5130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4 079,2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"Формирование комфортной городской среды на территории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"Формирование современной городской среды"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Обеспечение других мероприятий, направленных на формирование современной городской среды п. </w:t>
            </w:r>
            <w:proofErr w:type="spellStart"/>
            <w:r w:rsidRPr="00A260D9">
              <w:rPr>
                <w:rFonts w:ascii="Times New Roman" w:hAnsi="Times New Roman"/>
              </w:rPr>
              <w:t>Янега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67.4.01.10220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05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67.4.01.10220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12 257,3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11 672,8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11 777,8</w:t>
            </w:r>
          </w:p>
        </w:tc>
      </w:tr>
      <w:tr w:rsidR="00FB21FA" w:rsidRPr="00A260D9" w:rsidTr="00B73A9D">
        <w:trPr>
          <w:trHeight w:val="40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Культура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12 257,3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11 672,8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11 777,8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"Развитие культуры в </w:t>
            </w:r>
            <w:proofErr w:type="spellStart"/>
            <w:r w:rsidRPr="00A260D9">
              <w:rPr>
                <w:rFonts w:ascii="Times New Roman" w:hAnsi="Times New Roman"/>
              </w:rPr>
              <w:t>Янегском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сельском поселении"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12 257,3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11 672,8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11 777,8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12 257,3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11 672,8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11 777,8</w:t>
            </w:r>
          </w:p>
        </w:tc>
      </w:tr>
      <w:tr w:rsidR="00FB21FA" w:rsidRPr="00A260D9" w:rsidTr="00677ED7">
        <w:trPr>
          <w:trHeight w:val="152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Комплекс процессных </w:t>
            </w:r>
            <w:proofErr w:type="spellStart"/>
            <w:proofErr w:type="gramStart"/>
            <w:r w:rsidRPr="00A260D9">
              <w:rPr>
                <w:rFonts w:ascii="Times New Roman" w:hAnsi="Times New Roman"/>
              </w:rPr>
              <w:t>меропри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ятий</w:t>
            </w:r>
            <w:proofErr w:type="spellEnd"/>
            <w:proofErr w:type="gramEnd"/>
            <w:r w:rsidRPr="00A260D9">
              <w:rPr>
                <w:rFonts w:ascii="Times New Roman" w:hAnsi="Times New Roman"/>
              </w:rPr>
              <w:t xml:space="preserve"> "Организация </w:t>
            </w:r>
            <w:proofErr w:type="spellStart"/>
            <w:r w:rsidRPr="00A260D9">
              <w:rPr>
                <w:rFonts w:ascii="Times New Roman" w:hAnsi="Times New Roman"/>
              </w:rPr>
              <w:t>библиотеч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ного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1 300,0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1 242,2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1 242,2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596,4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596,5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596,5</w:t>
            </w:r>
          </w:p>
        </w:tc>
      </w:tr>
      <w:tr w:rsidR="00FB21FA" w:rsidRPr="00A260D9" w:rsidTr="00677ED7">
        <w:trPr>
          <w:trHeight w:val="16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орга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нами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управления </w:t>
            </w:r>
            <w:proofErr w:type="spell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ными</w:t>
            </w:r>
            <w:proofErr w:type="spellEnd"/>
            <w:r w:rsidRPr="00A260D9">
              <w:rPr>
                <w:rFonts w:ascii="Times New Roman" w:hAnsi="Times New Roman"/>
                <w:i/>
                <w:iCs/>
              </w:rPr>
              <w:t xml:space="preserve"> внебюджетными фондами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568,7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27,8</w:t>
            </w:r>
          </w:p>
        </w:tc>
      </w:tr>
      <w:tr w:rsidR="00FB21FA" w:rsidRPr="00A260D9" w:rsidTr="00B73A9D">
        <w:trPr>
          <w:trHeight w:val="15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Иные межбюджетные трансферты бюджету муниципального района на осуществление части полномочий по решению вопросов местного значения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64.4.01.41090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Межбюджетные трансферты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64.4.01.41090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10,0</w:t>
            </w:r>
          </w:p>
        </w:tc>
      </w:tr>
      <w:tr w:rsidR="00FB21FA" w:rsidRPr="00A260D9" w:rsidTr="00677ED7">
        <w:trPr>
          <w:trHeight w:val="225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Сохранение целевых </w:t>
            </w:r>
            <w:proofErr w:type="gramStart"/>
            <w:r w:rsidRPr="00A260D9">
              <w:rPr>
                <w:rFonts w:ascii="Times New Roman" w:hAnsi="Times New Roman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A260D9">
              <w:rPr>
                <w:rFonts w:ascii="Times New Roman" w:hAnsi="Times New Roman"/>
              </w:rPr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</w:tr>
      <w:tr w:rsidR="00FB21FA" w:rsidRPr="00A260D9" w:rsidTr="00677ED7">
        <w:trPr>
          <w:trHeight w:val="197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635,7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64.4.01.S4840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57,9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64.4.01.S4840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57,9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677ED7">
        <w:trPr>
          <w:trHeight w:val="124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организации культуры"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10 957,3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10 430,6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10 535,6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6 170,1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5 980,7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6 085,7</w:t>
            </w:r>
          </w:p>
        </w:tc>
      </w:tr>
      <w:tr w:rsidR="00FB21FA" w:rsidRPr="00A260D9" w:rsidTr="00677ED7">
        <w:trPr>
          <w:trHeight w:val="190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3 960,5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3 960,5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3 960,5</w:t>
            </w:r>
          </w:p>
        </w:tc>
      </w:tr>
      <w:tr w:rsidR="00FB21FA" w:rsidRPr="00A260D9" w:rsidTr="00677ED7">
        <w:trPr>
          <w:trHeight w:val="85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2 209,6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2 020,2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2 125,2</w:t>
            </w:r>
          </w:p>
        </w:tc>
      </w:tr>
      <w:tr w:rsidR="00FB21FA" w:rsidRPr="00A260D9" w:rsidTr="00677ED7">
        <w:trPr>
          <w:trHeight w:val="139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lastRenderedPageBreak/>
              <w:t xml:space="preserve">Сохранение целевых </w:t>
            </w:r>
            <w:proofErr w:type="gramStart"/>
            <w:r w:rsidRPr="00A260D9">
              <w:rPr>
                <w:rFonts w:ascii="Times New Roman" w:hAnsi="Times New Roman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A260D9">
              <w:rPr>
                <w:rFonts w:ascii="Times New Roman" w:hAnsi="Times New Roman"/>
              </w:rPr>
              <w:t xml:space="preserve"> в </w:t>
            </w:r>
            <w:proofErr w:type="spellStart"/>
            <w:r w:rsidRPr="00A260D9">
              <w:rPr>
                <w:rFonts w:ascii="Times New Roman" w:hAnsi="Times New Roman"/>
              </w:rPr>
              <w:t>соответс</w:t>
            </w:r>
            <w:r w:rsidR="00677ED7" w:rsidRPr="00A260D9">
              <w:rPr>
                <w:rFonts w:ascii="Times New Roman" w:hAnsi="Times New Roman"/>
              </w:rPr>
              <w:t>-</w:t>
            </w:r>
            <w:r w:rsidRPr="00A260D9">
              <w:rPr>
                <w:rFonts w:ascii="Times New Roman" w:hAnsi="Times New Roman"/>
              </w:rPr>
              <w:t>твии</w:t>
            </w:r>
            <w:proofErr w:type="spellEnd"/>
            <w:r w:rsidRPr="00A260D9">
              <w:rPr>
                <w:rFonts w:ascii="Times New Roman" w:hAnsi="Times New Roman"/>
              </w:rPr>
              <w:t xml:space="preserve"> с Указом Президента Российской Федерации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</w:tr>
      <w:tr w:rsidR="00FB21FA" w:rsidRPr="00A260D9" w:rsidTr="00677ED7">
        <w:trPr>
          <w:trHeight w:val="183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венными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внебюджетными фондами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4 449,9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64.4.02.S4840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677ED7">
        <w:trPr>
          <w:trHeight w:val="69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A260D9">
              <w:rPr>
                <w:rFonts w:ascii="Times New Roman" w:hAnsi="Times New Roman"/>
                <w:i/>
                <w:iCs/>
              </w:rPr>
              <w:t>государствен</w:t>
            </w:r>
            <w:r w:rsidR="00677ED7" w:rsidRPr="00A260D9">
              <w:rPr>
                <w:rFonts w:ascii="Times New Roman" w:hAnsi="Times New Roman"/>
                <w:i/>
                <w:iCs/>
              </w:rPr>
              <w:t>-</w:t>
            </w:r>
            <w:r w:rsidRPr="00A260D9">
              <w:rPr>
                <w:rFonts w:ascii="Times New Roman" w:hAnsi="Times New Roman"/>
                <w:i/>
                <w:iCs/>
              </w:rPr>
              <w:t>ных</w:t>
            </w:r>
            <w:proofErr w:type="spellEnd"/>
            <w:proofErr w:type="gramEnd"/>
            <w:r w:rsidRPr="00A260D9">
              <w:rPr>
                <w:rFonts w:ascii="Times New Roman" w:hAnsi="Times New Roman"/>
                <w:i/>
                <w:iCs/>
              </w:rPr>
              <w:t xml:space="preserve"> (муниципальных) нужд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64.4.02.S4840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2.0.0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337,3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1 355,6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796,3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503,6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Пенсионное обеспечение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880,8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796,3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503,6</w:t>
            </w:r>
          </w:p>
        </w:tc>
      </w:tr>
      <w:tr w:rsidR="00FB21FA" w:rsidRPr="00A260D9" w:rsidTr="00677ED7">
        <w:trPr>
          <w:trHeight w:val="60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 органов местного самоуправления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A260D9">
              <w:rPr>
                <w:rFonts w:ascii="Times New Roman" w:hAnsi="Times New Roman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Доплаты к пенсиям муниципальных служащих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69.9.01.03080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880,8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796,3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477BC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503,6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Охрана семьи и детства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474,8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D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FB21FA" w:rsidRPr="00A260D9" w:rsidTr="00B73A9D">
        <w:trPr>
          <w:trHeight w:val="10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Муниципальная программа "Обеспечение качественным жильем граждан на территории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Отраслевые проекты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Отраслевой проект "Реализация мероприятий по обеспечению жильем молодых семей"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63.7.01.14970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  <w:tr w:rsidR="00FB21FA" w:rsidRPr="00A260D9" w:rsidTr="00B73A9D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i/>
                <w:iCs/>
              </w:rPr>
            </w:pPr>
            <w:r w:rsidRPr="00A260D9">
              <w:rPr>
                <w:rFonts w:ascii="Times New Roman" w:hAnsi="Times New Roman"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57" w:right="-11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001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62" w:right="-50" w:firstLine="0"/>
              <w:jc w:val="left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9" w:right="-132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24" w:right="-108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63.7.01.14970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left="-108" w:right="-59"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3.0.0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474,8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FA" w:rsidRPr="00A260D9" w:rsidRDefault="00FB21FA" w:rsidP="00FB21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> </w:t>
            </w:r>
          </w:p>
        </w:tc>
      </w:tr>
    </w:tbl>
    <w:p w:rsidR="00316CBA" w:rsidRPr="00A260D9" w:rsidRDefault="00316CBA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316CBA" w:rsidRPr="00A260D9" w:rsidRDefault="00316CBA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316CBA" w:rsidRPr="00A260D9" w:rsidRDefault="00316CBA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677ED7" w:rsidRPr="00A260D9" w:rsidRDefault="00677ED7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677ED7" w:rsidRPr="00A260D9" w:rsidRDefault="00677ED7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677ED7" w:rsidRPr="00A260D9" w:rsidRDefault="00677ED7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677ED7" w:rsidRPr="00A260D9" w:rsidRDefault="00677ED7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677ED7" w:rsidRPr="00A260D9" w:rsidRDefault="00677ED7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316CBA" w:rsidRPr="00A260D9" w:rsidRDefault="00316CBA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316CBA" w:rsidRPr="00A260D9" w:rsidRDefault="00316CBA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316CBA" w:rsidRPr="00A260D9" w:rsidRDefault="00316CBA" w:rsidP="00ED7D56">
      <w:pPr>
        <w:ind w:left="7776" w:firstLine="0"/>
        <w:rPr>
          <w:rFonts w:ascii="Times New Roman" w:hAnsi="Times New Roman"/>
          <w:sz w:val="24"/>
          <w:szCs w:val="24"/>
        </w:rPr>
      </w:pPr>
    </w:p>
    <w:p w:rsidR="0008149A" w:rsidRPr="00A260D9" w:rsidRDefault="0008149A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УВЕРЖДЕНО                                                                                                        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677ED7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  <w:t xml:space="preserve">                               Приложение №6</w:t>
      </w:r>
    </w:p>
    <w:p w:rsidR="00ED7D56" w:rsidRPr="00A260D9" w:rsidRDefault="00ED7D56" w:rsidP="00ED7D56">
      <w:pPr>
        <w:pStyle w:val="3"/>
        <w:ind w:firstLine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260D9">
        <w:rPr>
          <w:rFonts w:ascii="Times New Roman" w:hAnsi="Times New Roman" w:cs="Times New Roman"/>
          <w:bCs w:val="0"/>
          <w:sz w:val="24"/>
          <w:szCs w:val="24"/>
        </w:rPr>
        <w:t xml:space="preserve">П Р О Г Р А М </w:t>
      </w:r>
      <w:proofErr w:type="spellStart"/>
      <w:proofErr w:type="gramStart"/>
      <w:r w:rsidRPr="00A260D9">
        <w:rPr>
          <w:rFonts w:ascii="Times New Roman" w:hAnsi="Times New Roman" w:cs="Times New Roman"/>
          <w:bCs w:val="0"/>
          <w:sz w:val="24"/>
          <w:szCs w:val="24"/>
        </w:rPr>
        <w:t>М</w:t>
      </w:r>
      <w:proofErr w:type="spellEnd"/>
      <w:proofErr w:type="gramEnd"/>
      <w:r w:rsidRPr="00A260D9">
        <w:rPr>
          <w:rFonts w:ascii="Times New Roman" w:hAnsi="Times New Roman" w:cs="Times New Roman"/>
          <w:bCs w:val="0"/>
          <w:sz w:val="24"/>
          <w:szCs w:val="24"/>
        </w:rPr>
        <w:t xml:space="preserve"> А</w:t>
      </w:r>
    </w:p>
    <w:p w:rsidR="00ED7D56" w:rsidRPr="00A260D9" w:rsidRDefault="00ED7D56" w:rsidP="00ED7D56">
      <w:pPr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муниципальных заимствований </w:t>
      </w:r>
      <w:proofErr w:type="spellStart"/>
      <w:r w:rsidRPr="00A260D9">
        <w:rPr>
          <w:rFonts w:ascii="Times New Roman" w:hAnsi="Times New Roman"/>
          <w:b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ED7D56" w:rsidRPr="00A260D9" w:rsidRDefault="00ED7D56" w:rsidP="00ED7D5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на 202</w:t>
      </w:r>
      <w:r w:rsidR="00677ED7" w:rsidRPr="00A260D9">
        <w:rPr>
          <w:rFonts w:ascii="Times New Roman" w:hAnsi="Times New Roman"/>
          <w:b/>
          <w:sz w:val="24"/>
          <w:szCs w:val="24"/>
        </w:rPr>
        <w:t>5</w:t>
      </w:r>
      <w:r w:rsidRPr="00A260D9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677ED7" w:rsidRPr="00A260D9">
        <w:rPr>
          <w:rFonts w:ascii="Times New Roman" w:hAnsi="Times New Roman"/>
          <w:b/>
          <w:sz w:val="24"/>
          <w:szCs w:val="24"/>
        </w:rPr>
        <w:t>6</w:t>
      </w:r>
      <w:r w:rsidRPr="00A260D9">
        <w:rPr>
          <w:rFonts w:ascii="Times New Roman" w:hAnsi="Times New Roman"/>
          <w:b/>
          <w:sz w:val="24"/>
          <w:szCs w:val="24"/>
        </w:rPr>
        <w:t xml:space="preserve"> и 202</w:t>
      </w:r>
      <w:r w:rsidR="00677ED7" w:rsidRPr="00A260D9">
        <w:rPr>
          <w:rFonts w:ascii="Times New Roman" w:hAnsi="Times New Roman"/>
          <w:b/>
          <w:sz w:val="24"/>
          <w:szCs w:val="24"/>
        </w:rPr>
        <w:t>7</w:t>
      </w:r>
      <w:r w:rsidRPr="00A260D9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202</w:t>
      </w:r>
      <w:r w:rsidR="00677ED7" w:rsidRPr="00A260D9">
        <w:rPr>
          <w:rFonts w:ascii="Times New Roman" w:hAnsi="Times New Roman"/>
          <w:b/>
          <w:sz w:val="24"/>
          <w:szCs w:val="24"/>
        </w:rPr>
        <w:t>5</w:t>
      </w:r>
      <w:r w:rsidRPr="00A260D9">
        <w:rPr>
          <w:rFonts w:ascii="Times New Roman" w:hAnsi="Times New Roman"/>
          <w:b/>
          <w:sz w:val="24"/>
          <w:szCs w:val="24"/>
        </w:rPr>
        <w:t xml:space="preserve"> год</w:t>
      </w:r>
      <w:r w:rsidR="004E4410" w:rsidRPr="00A260D9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A260D9">
        <w:rPr>
          <w:rFonts w:ascii="Times New Roman" w:hAnsi="Times New Roman"/>
          <w:sz w:val="24"/>
          <w:szCs w:val="24"/>
        </w:rPr>
        <w:t>тыс. руб.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9"/>
        <w:gridCol w:w="1559"/>
        <w:gridCol w:w="1560"/>
        <w:gridCol w:w="1417"/>
        <w:gridCol w:w="1447"/>
      </w:tblGrid>
      <w:tr w:rsidR="004A0DEC" w:rsidRPr="00A260D9" w:rsidTr="001F7F09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Предельная величина на 1 января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5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 Объем привлечения в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5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Объем погашения в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5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Предельная величина на 1 января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6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4A0DEC" w:rsidRPr="00A260D9" w:rsidTr="001F7F09">
        <w:trPr>
          <w:trHeight w:val="651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Кредиты от кредитных организаций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746,9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746,9</w:t>
            </w:r>
          </w:p>
        </w:tc>
      </w:tr>
      <w:tr w:rsidR="004A0DEC" w:rsidRPr="00A260D9" w:rsidTr="001F7F09">
        <w:trPr>
          <w:trHeight w:val="659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177F" w:rsidRPr="00A260D9" w:rsidTr="001F7F09">
        <w:trPr>
          <w:trHeight w:val="457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746,9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746,9</w:t>
            </w:r>
          </w:p>
        </w:tc>
      </w:tr>
    </w:tbl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20</w:t>
      </w:r>
      <w:r w:rsidR="00677ED7" w:rsidRPr="00A260D9">
        <w:rPr>
          <w:rFonts w:ascii="Times New Roman" w:hAnsi="Times New Roman"/>
          <w:b/>
          <w:sz w:val="24"/>
          <w:szCs w:val="24"/>
        </w:rPr>
        <w:t>26</w:t>
      </w:r>
      <w:r w:rsidRPr="00A260D9">
        <w:rPr>
          <w:rFonts w:ascii="Times New Roman" w:hAnsi="Times New Roman"/>
          <w:b/>
          <w:sz w:val="24"/>
          <w:szCs w:val="24"/>
        </w:rPr>
        <w:t xml:space="preserve"> год                                               </w:t>
      </w:r>
      <w:r w:rsidRPr="00A260D9">
        <w:rPr>
          <w:rFonts w:ascii="Times New Roman" w:hAnsi="Times New Roman"/>
          <w:sz w:val="24"/>
          <w:szCs w:val="24"/>
        </w:rPr>
        <w:t>тыс. руб.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9"/>
        <w:gridCol w:w="1559"/>
        <w:gridCol w:w="1560"/>
        <w:gridCol w:w="1417"/>
        <w:gridCol w:w="1447"/>
      </w:tblGrid>
      <w:tr w:rsidR="004A0DEC" w:rsidRPr="00A260D9" w:rsidTr="001F7F09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Предельная величина на 1 января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6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 Объем привлечения в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6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Объем погашения в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6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Предельная величина на 1 января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7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4A0DEC" w:rsidRPr="00A260D9" w:rsidTr="001F7F09">
        <w:trPr>
          <w:trHeight w:val="643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Кредиты от кредитных организаций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774,5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774,5</w:t>
            </w:r>
          </w:p>
        </w:tc>
      </w:tr>
      <w:tr w:rsidR="004A0DEC" w:rsidRPr="00A260D9" w:rsidTr="001F7F09">
        <w:trPr>
          <w:trHeight w:val="704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177F" w:rsidRPr="00A260D9" w:rsidTr="001F7F09">
        <w:trPr>
          <w:trHeight w:val="549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774,5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774,5</w:t>
            </w:r>
          </w:p>
        </w:tc>
      </w:tr>
    </w:tbl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202</w:t>
      </w:r>
      <w:r w:rsidR="00677ED7" w:rsidRPr="00A260D9">
        <w:rPr>
          <w:rFonts w:ascii="Times New Roman" w:hAnsi="Times New Roman"/>
          <w:b/>
          <w:sz w:val="24"/>
          <w:szCs w:val="24"/>
        </w:rPr>
        <w:t>7</w:t>
      </w:r>
      <w:r w:rsidRPr="00A260D9">
        <w:rPr>
          <w:rFonts w:ascii="Times New Roman" w:hAnsi="Times New Roman"/>
          <w:b/>
          <w:sz w:val="24"/>
          <w:szCs w:val="24"/>
        </w:rPr>
        <w:t xml:space="preserve"> год                                                </w:t>
      </w:r>
      <w:r w:rsidRPr="00A260D9">
        <w:rPr>
          <w:rFonts w:ascii="Times New Roman" w:hAnsi="Times New Roman"/>
          <w:sz w:val="24"/>
          <w:szCs w:val="24"/>
        </w:rPr>
        <w:t>тыс.</w:t>
      </w:r>
      <w:r w:rsidR="00677ED7" w:rsidRPr="00A260D9">
        <w:rPr>
          <w:rFonts w:ascii="Times New Roman" w:hAnsi="Times New Roman"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>руб.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9"/>
        <w:gridCol w:w="1559"/>
        <w:gridCol w:w="1560"/>
        <w:gridCol w:w="1417"/>
        <w:gridCol w:w="1447"/>
      </w:tblGrid>
      <w:tr w:rsidR="004A0DEC" w:rsidRPr="00A260D9" w:rsidTr="001F7F09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Предельная величина на 1 января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7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 Объем привлечения в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7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Объем погашения в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7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677ED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Предельная величина на 1 января 202</w:t>
            </w:r>
            <w:r w:rsidR="00677ED7" w:rsidRPr="00A260D9">
              <w:rPr>
                <w:rFonts w:ascii="Times New Roman" w:hAnsi="Times New Roman"/>
                <w:sz w:val="24"/>
                <w:szCs w:val="24"/>
              </w:rPr>
              <w:t>8</w:t>
            </w:r>
            <w:r w:rsidRPr="00A260D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4A0DEC" w:rsidRPr="00A260D9" w:rsidTr="001F7F09">
        <w:trPr>
          <w:trHeight w:val="693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Кредиты от кредитных организаций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</w:tr>
      <w:tr w:rsidR="004A0DEC" w:rsidRPr="00A260D9" w:rsidTr="001F7F09">
        <w:trPr>
          <w:trHeight w:val="689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D177F" w:rsidRPr="00A260D9" w:rsidTr="001F7F09">
        <w:trPr>
          <w:trHeight w:val="557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803,0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484726" w:rsidP="001F7F0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803,0</w:t>
            </w:r>
          </w:p>
        </w:tc>
      </w:tr>
    </w:tbl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5C3612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lastRenderedPageBreak/>
        <w:t>Проект</w:t>
      </w:r>
    </w:p>
    <w:bookmarkEnd w:id="1"/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УВЕРЖДЕНО                                                                                                        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506263" w:rsidRPr="00A260D9">
        <w:rPr>
          <w:rFonts w:ascii="Times New Roman" w:hAnsi="Times New Roman"/>
          <w:sz w:val="24"/>
          <w:szCs w:val="24"/>
        </w:rPr>
        <w:t xml:space="preserve">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484726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  <w:t xml:space="preserve">                               Приложение № 7</w:t>
      </w: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РАСПРЕДЕЛЕНИЕ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 ИНЫХ МЕЖБЮДЖЕТНЫХ ТРАНСФЕРТОВ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бюджету </w:t>
      </w:r>
      <w:proofErr w:type="spellStart"/>
      <w:r w:rsidRPr="00A260D9">
        <w:rPr>
          <w:rFonts w:ascii="Times New Roman" w:hAnsi="Times New Roman"/>
          <w:b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F6762D" w:rsidRPr="00A260D9" w:rsidRDefault="00F6762D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Ленинградской области </w:t>
      </w:r>
      <w:r w:rsidR="001B51CE" w:rsidRPr="00A260D9">
        <w:rPr>
          <w:rFonts w:ascii="Times New Roman" w:hAnsi="Times New Roman"/>
          <w:b/>
          <w:sz w:val="24"/>
          <w:szCs w:val="24"/>
        </w:rPr>
        <w:t>на 202</w:t>
      </w:r>
      <w:r w:rsidR="00484726" w:rsidRPr="00A260D9">
        <w:rPr>
          <w:rFonts w:ascii="Times New Roman" w:hAnsi="Times New Roman"/>
          <w:b/>
          <w:sz w:val="24"/>
          <w:szCs w:val="24"/>
        </w:rPr>
        <w:t>5</w:t>
      </w:r>
      <w:r w:rsidR="00ED7D56" w:rsidRPr="00A260D9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 и на плановый период 202</w:t>
      </w:r>
      <w:r w:rsidR="00484726" w:rsidRPr="00A260D9">
        <w:rPr>
          <w:rFonts w:ascii="Times New Roman" w:hAnsi="Times New Roman"/>
          <w:b/>
          <w:sz w:val="24"/>
          <w:szCs w:val="24"/>
        </w:rPr>
        <w:t>6</w:t>
      </w:r>
      <w:r w:rsidR="001B51CE" w:rsidRPr="00A260D9">
        <w:rPr>
          <w:rFonts w:ascii="Times New Roman" w:hAnsi="Times New Roman"/>
          <w:b/>
          <w:sz w:val="24"/>
          <w:szCs w:val="24"/>
        </w:rPr>
        <w:t xml:space="preserve"> </w:t>
      </w:r>
      <w:r w:rsidRPr="00A260D9">
        <w:rPr>
          <w:rFonts w:ascii="Times New Roman" w:hAnsi="Times New Roman"/>
          <w:b/>
          <w:sz w:val="24"/>
          <w:szCs w:val="24"/>
        </w:rPr>
        <w:t>и 202</w:t>
      </w:r>
      <w:r w:rsidR="00484726" w:rsidRPr="00A260D9">
        <w:rPr>
          <w:rFonts w:ascii="Times New Roman" w:hAnsi="Times New Roman"/>
          <w:b/>
          <w:sz w:val="24"/>
          <w:szCs w:val="24"/>
        </w:rPr>
        <w:t>7</w:t>
      </w:r>
      <w:r w:rsidRPr="00A260D9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ED7D56" w:rsidRPr="00A260D9" w:rsidRDefault="00484726" w:rsidP="0048472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312" w:type="dxa"/>
        <w:jc w:val="center"/>
        <w:tblLook w:val="04A0"/>
      </w:tblPr>
      <w:tblGrid>
        <w:gridCol w:w="540"/>
        <w:gridCol w:w="5125"/>
        <w:gridCol w:w="1259"/>
        <w:gridCol w:w="1194"/>
        <w:gridCol w:w="1194"/>
      </w:tblGrid>
      <w:tr w:rsidR="007C510C" w:rsidRPr="00A260D9" w:rsidTr="001F7F09">
        <w:trPr>
          <w:trHeight w:val="79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113" w:right="-13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260D9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A260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86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7C510C">
            <w:pPr>
              <w:widowControl/>
              <w:autoSpaceDE/>
              <w:autoSpaceDN/>
              <w:adjustRightInd/>
              <w:ind w:left="-125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84726" w:rsidRPr="00A260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B51CE"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7C510C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84726" w:rsidRPr="00A260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7C51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84726" w:rsidRPr="00A260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260D9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A0DEC" w:rsidRPr="00A260D9" w:rsidTr="007C510C">
        <w:trPr>
          <w:trHeight w:val="7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113" w:right="-13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86" w:right="-91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7C510C" w:rsidP="00306E33">
            <w:pPr>
              <w:widowControl/>
              <w:autoSpaceDE/>
              <w:autoSpaceDN/>
              <w:adjustRightInd/>
              <w:ind w:left="-125" w:right="-91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>3207,8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9F1A1B" w:rsidP="00306E33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>3199,2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9F1A1B" w:rsidP="00306E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>3199,2</w:t>
            </w:r>
          </w:p>
        </w:tc>
      </w:tr>
      <w:tr w:rsidR="007C510C" w:rsidRPr="00A260D9" w:rsidTr="00E726FE">
        <w:trPr>
          <w:trHeight w:val="141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113" w:right="-13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56" w:rsidRPr="00A260D9" w:rsidRDefault="00E726FE" w:rsidP="001F7F09">
            <w:pPr>
              <w:widowControl/>
              <w:autoSpaceDE/>
              <w:autoSpaceDN/>
              <w:adjustRightInd/>
              <w:ind w:left="-86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Иные межбюджетные трансферты бюджету муниципального района на осуществление части полномочий поселения по решению вопросов местного значения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125" w:right="-91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7D56" w:rsidRPr="00A260D9" w:rsidRDefault="007C510C" w:rsidP="001F7F09">
            <w:pPr>
              <w:widowControl/>
              <w:autoSpaceDE/>
              <w:autoSpaceDN/>
              <w:adjustRightInd/>
              <w:ind w:left="-125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2557,9</w:t>
            </w:r>
          </w:p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125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7C510C" w:rsidP="007C510C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2557,9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7C510C" w:rsidP="007C51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2557,9</w:t>
            </w:r>
          </w:p>
        </w:tc>
      </w:tr>
      <w:tr w:rsidR="004A0DEC" w:rsidRPr="00A260D9" w:rsidTr="00E726FE">
        <w:trPr>
          <w:trHeight w:val="1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113" w:right="-13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56" w:rsidRPr="00A260D9" w:rsidRDefault="00E726FE" w:rsidP="001F7F09">
            <w:pPr>
              <w:widowControl/>
              <w:autoSpaceDE/>
              <w:autoSpaceDN/>
              <w:adjustRightInd/>
              <w:ind w:left="-86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Иные межбюджетные трансферты бюджету муниципального района на передачу полномочий по определению поставщика (подрядчика, исполнителя) для нужд поселения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7C510C" w:rsidP="001B51CE">
            <w:pPr>
              <w:widowControl/>
              <w:autoSpaceDE/>
              <w:autoSpaceDN/>
              <w:adjustRightInd/>
              <w:ind w:left="-125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463,2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7C510C" w:rsidP="001B51CE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463,2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7C510C" w:rsidP="001B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463,2</w:t>
            </w:r>
          </w:p>
        </w:tc>
      </w:tr>
      <w:tr w:rsidR="00E726FE" w:rsidRPr="00A260D9" w:rsidTr="00C2030A">
        <w:trPr>
          <w:trHeight w:val="16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7D56" w:rsidRPr="00A260D9" w:rsidRDefault="00ED7D56" w:rsidP="001F7F09">
            <w:pPr>
              <w:widowControl/>
              <w:autoSpaceDE/>
              <w:autoSpaceDN/>
              <w:adjustRightInd/>
              <w:ind w:left="-113" w:right="-13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56" w:rsidRPr="00A260D9" w:rsidRDefault="001E704A" w:rsidP="001F7F09">
            <w:pPr>
              <w:ind w:left="-86" w:right="-9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9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бюджету муниципального района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7C510C" w:rsidP="001B51CE">
            <w:pPr>
              <w:widowControl/>
              <w:autoSpaceDE/>
              <w:autoSpaceDN/>
              <w:adjustRightInd/>
              <w:ind w:left="-125" w:right="-91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186,7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9F1A1B" w:rsidP="001B51CE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178,1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56" w:rsidRPr="00A260D9" w:rsidRDefault="009F1A1B" w:rsidP="001B51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178,1</w:t>
            </w:r>
          </w:p>
        </w:tc>
      </w:tr>
    </w:tbl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E704A" w:rsidRPr="00A260D9" w:rsidRDefault="001E704A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E704A" w:rsidRPr="00A260D9" w:rsidRDefault="001E704A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E704A" w:rsidRPr="00A260D9" w:rsidRDefault="001E704A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5C3612" w:rsidRPr="00A260D9" w:rsidRDefault="005C3612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УВЕРЖДЕНО                                                                                                        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B26813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  <w:t xml:space="preserve">                               Приложение № 8</w:t>
      </w: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851" w:type="dxa"/>
        <w:tblLook w:val="04A0"/>
      </w:tblPr>
      <w:tblGrid>
        <w:gridCol w:w="780"/>
        <w:gridCol w:w="9285"/>
      </w:tblGrid>
      <w:tr w:rsidR="004A0DEC" w:rsidRPr="00A260D9" w:rsidTr="00A95E49">
        <w:trPr>
          <w:trHeight w:val="153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E49" w:rsidRPr="00A260D9" w:rsidRDefault="00A95E49" w:rsidP="00A95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</w:t>
            </w: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случаев предоставления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</w:tr>
      <w:tr w:rsidR="004A0DEC" w:rsidRPr="00A260D9" w:rsidTr="00A95E49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E49" w:rsidRPr="00A260D9" w:rsidRDefault="00A95E49" w:rsidP="00A95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п.п.</w:t>
            </w:r>
          </w:p>
        </w:tc>
        <w:tc>
          <w:tcPr>
            <w:tcW w:w="9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E49" w:rsidRPr="00A260D9" w:rsidRDefault="00A95E49" w:rsidP="00A95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A260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органов местного самоуправления</w:t>
            </w:r>
          </w:p>
        </w:tc>
      </w:tr>
      <w:tr w:rsidR="004A0DEC" w:rsidRPr="00A260D9" w:rsidTr="00A95E49">
        <w:trPr>
          <w:trHeight w:val="110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5E49" w:rsidRPr="00A260D9" w:rsidRDefault="00A95E49" w:rsidP="00A95E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60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5E49" w:rsidRPr="00A260D9" w:rsidRDefault="00A95E49" w:rsidP="00A95E49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0D9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Субсидии в целях возмещение затрат или недополученных доходов в связи с оказанием услуг по организации работы бани</w:t>
            </w:r>
          </w:p>
        </w:tc>
      </w:tr>
    </w:tbl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B938FF" w:rsidRPr="00A260D9" w:rsidRDefault="00B938FF" w:rsidP="00ED7D56">
      <w:pPr>
        <w:jc w:val="right"/>
        <w:rPr>
          <w:rFonts w:ascii="Times New Roman" w:hAnsi="Times New Roman"/>
          <w:sz w:val="24"/>
          <w:szCs w:val="24"/>
        </w:rPr>
      </w:pP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</w:p>
    <w:p w:rsidR="00A95E49" w:rsidRPr="00A260D9" w:rsidRDefault="00A95E49" w:rsidP="00A95E49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lastRenderedPageBreak/>
        <w:t>Проект</w:t>
      </w:r>
    </w:p>
    <w:p w:rsidR="00A95E49" w:rsidRPr="00A260D9" w:rsidRDefault="00A95E49" w:rsidP="00A95E49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УВЕРЖДЕНО                                                                                                         </w:t>
      </w:r>
    </w:p>
    <w:p w:rsidR="00A95E49" w:rsidRPr="00A260D9" w:rsidRDefault="00A95E49" w:rsidP="00A95E49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Решением совета депутатов</w:t>
      </w:r>
    </w:p>
    <w:p w:rsidR="00A95E49" w:rsidRPr="00A260D9" w:rsidRDefault="00A95E49" w:rsidP="00A95E49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95E49" w:rsidRPr="00A260D9" w:rsidRDefault="00A95E49" w:rsidP="00A95E49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B26813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A95E49" w:rsidRPr="00A260D9" w:rsidRDefault="00A95E49" w:rsidP="00ED7D56">
      <w:pPr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</w:r>
      <w:r w:rsidRPr="00A260D9">
        <w:rPr>
          <w:rFonts w:ascii="Times New Roman" w:hAnsi="Times New Roman"/>
          <w:sz w:val="24"/>
          <w:szCs w:val="24"/>
        </w:rPr>
        <w:tab/>
        <w:t xml:space="preserve">                               Приложение № 9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0D9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4E4410" w:rsidRPr="00A260D9" w:rsidRDefault="00ED7D56" w:rsidP="00ED7D56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0D9">
        <w:rPr>
          <w:rFonts w:ascii="Times New Roman" w:hAnsi="Times New Roman"/>
          <w:b/>
          <w:bCs/>
          <w:sz w:val="24"/>
          <w:szCs w:val="24"/>
        </w:rPr>
        <w:t>предоставления и расходования иных межбюджетных трансфертов бюджету муниципального района на осуществление полномочий контрольно-счетного</w:t>
      </w:r>
      <w:r w:rsidR="004E4410" w:rsidRPr="00A260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E4410" w:rsidRPr="00A260D9" w:rsidRDefault="00ED7D56" w:rsidP="00ED7D56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60D9">
        <w:rPr>
          <w:rFonts w:ascii="Times New Roman" w:hAnsi="Times New Roman"/>
          <w:b/>
          <w:bCs/>
          <w:sz w:val="24"/>
          <w:szCs w:val="24"/>
        </w:rPr>
        <w:t xml:space="preserve">органа поселения по осуществлению внешнего муниципального 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bCs/>
          <w:sz w:val="24"/>
          <w:szCs w:val="24"/>
        </w:rPr>
        <w:t>финансового контроля</w:t>
      </w:r>
    </w:p>
    <w:p w:rsidR="00ED7D56" w:rsidRPr="00A260D9" w:rsidRDefault="00ED7D56" w:rsidP="00ED7D56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260D9">
        <w:rPr>
          <w:rFonts w:ascii="Times New Roman" w:hAnsi="Times New Roman"/>
          <w:sz w:val="24"/>
          <w:szCs w:val="24"/>
        </w:rPr>
        <w:t>Настоящий порядок определяет условия представления и расходования иных межбюджетных трансфертов бюджету муниципального района на осуществление полномочий контрольно-счетного</w:t>
      </w:r>
      <w:r w:rsidR="00FD575E" w:rsidRPr="00A260D9">
        <w:rPr>
          <w:rFonts w:ascii="Times New Roman" w:hAnsi="Times New Roman"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 xml:space="preserve">органа поселения по осуществлению внешнего муниципального финансового контроля, согласно решению совета депутатов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от 09.12.2021</w:t>
      </w:r>
      <w:r w:rsidR="00FD575E" w:rsidRPr="00A260D9">
        <w:rPr>
          <w:rFonts w:ascii="Times New Roman" w:hAnsi="Times New Roman"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 xml:space="preserve">№ 107 «О передаче Контрольно-счетной комиссии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полномочий контрольно-счетного органа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по осуществлению внешнего муниципального финансового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 контроля».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Главным распорядителем бюджетных средств является</w:t>
      </w:r>
      <w:proofErr w:type="gramStart"/>
      <w:r w:rsidRPr="00A260D9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A260D9">
        <w:rPr>
          <w:rFonts w:ascii="Times New Roman" w:hAnsi="Times New Roman"/>
          <w:sz w:val="24"/>
          <w:szCs w:val="24"/>
        </w:rPr>
        <w:t>онтрольно -</w:t>
      </w:r>
      <w:r w:rsidR="00E64946" w:rsidRPr="00A260D9">
        <w:rPr>
          <w:rFonts w:ascii="Times New Roman" w:hAnsi="Times New Roman"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 xml:space="preserve">счетная комиссия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области.</w:t>
      </w:r>
    </w:p>
    <w:p w:rsidR="00ED7D56" w:rsidRPr="00A260D9" w:rsidRDefault="00ED7D56" w:rsidP="005D76B4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Порядок расчета межбюджетных трансфертов: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Размер межбюджетных трансфертов, передаваемых из бюджета поселения в бюджет муниципального района, рассчитывается по формуле:</w:t>
      </w:r>
    </w:p>
    <w:p w:rsidR="00ED7D56" w:rsidRPr="00A260D9" w:rsidRDefault="00ED7D56" w:rsidP="00ED7D56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Н = ФОТ*Ч/</w:t>
      </w:r>
      <w:proofErr w:type="gramStart"/>
      <w:r w:rsidR="00E64946" w:rsidRPr="00A260D9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A260D9">
        <w:rPr>
          <w:rFonts w:ascii="Times New Roman" w:hAnsi="Times New Roman"/>
          <w:b/>
          <w:sz w:val="24"/>
          <w:szCs w:val="24"/>
        </w:rPr>
        <w:t>,</w:t>
      </w:r>
      <w:r w:rsidR="00FD575E" w:rsidRPr="00A260D9">
        <w:rPr>
          <w:rFonts w:ascii="Times New Roman" w:hAnsi="Times New Roman"/>
          <w:b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>где: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Н – объем финансовых средств на осуществление полномочий; 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260D9">
        <w:rPr>
          <w:rFonts w:ascii="Times New Roman" w:hAnsi="Times New Roman"/>
          <w:sz w:val="24"/>
          <w:szCs w:val="24"/>
        </w:rPr>
        <w:t xml:space="preserve">ФОТ – годовой фонд оплаты труда и начислений на него по должностям, исполняющим переданные полномочия, в соответствии со штатным расписанием, утвержденными в соответствии с нормативно правовыми актами органов местного самоуправления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области;</w:t>
      </w:r>
      <w:proofErr w:type="gramEnd"/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Ч – количество</w:t>
      </w:r>
      <w:r w:rsidR="00E64946" w:rsidRPr="00A260D9">
        <w:rPr>
          <w:rFonts w:ascii="Times New Roman" w:hAnsi="Times New Roman"/>
          <w:sz w:val="24"/>
          <w:szCs w:val="24"/>
        </w:rPr>
        <w:t xml:space="preserve"> ставок</w:t>
      </w:r>
      <w:r w:rsidRPr="00A260D9">
        <w:rPr>
          <w:rFonts w:ascii="Times New Roman" w:hAnsi="Times New Roman"/>
          <w:sz w:val="24"/>
          <w:szCs w:val="24"/>
        </w:rPr>
        <w:t xml:space="preserve"> специалистов, исполняющих переданные полномочия;</w:t>
      </w:r>
    </w:p>
    <w:p w:rsidR="00ED7D56" w:rsidRPr="00A260D9" w:rsidRDefault="00E64946" w:rsidP="00ED7D56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260D9">
        <w:rPr>
          <w:rFonts w:ascii="Times New Roman" w:hAnsi="Times New Roman"/>
          <w:sz w:val="24"/>
          <w:szCs w:val="24"/>
        </w:rPr>
        <w:t>К</w:t>
      </w:r>
      <w:proofErr w:type="gramEnd"/>
      <w:r w:rsidR="00ED7D56" w:rsidRPr="00A260D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ED7D56" w:rsidRPr="00A260D9">
        <w:rPr>
          <w:rFonts w:ascii="Times New Roman" w:hAnsi="Times New Roman"/>
          <w:sz w:val="24"/>
          <w:szCs w:val="24"/>
        </w:rPr>
        <w:t>количество</w:t>
      </w:r>
      <w:proofErr w:type="gramEnd"/>
      <w:r w:rsidR="00ED7D56" w:rsidRPr="00A260D9">
        <w:rPr>
          <w:rFonts w:ascii="Times New Roman" w:hAnsi="Times New Roman"/>
          <w:sz w:val="24"/>
          <w:szCs w:val="24"/>
        </w:rPr>
        <w:t xml:space="preserve"> </w:t>
      </w:r>
      <w:r w:rsidR="00C77BF7" w:rsidRPr="00A260D9">
        <w:rPr>
          <w:rFonts w:ascii="Times New Roman" w:hAnsi="Times New Roman"/>
          <w:sz w:val="24"/>
          <w:szCs w:val="24"/>
        </w:rPr>
        <w:t xml:space="preserve">муниципальных образований </w:t>
      </w:r>
      <w:proofErr w:type="spellStart"/>
      <w:r w:rsidR="00ED7D56" w:rsidRPr="00A260D9">
        <w:rPr>
          <w:rFonts w:ascii="Times New Roman" w:hAnsi="Times New Roman"/>
          <w:sz w:val="24"/>
          <w:szCs w:val="24"/>
        </w:rPr>
        <w:t>Лодейно</w:t>
      </w:r>
      <w:r w:rsidRPr="00A260D9">
        <w:rPr>
          <w:rFonts w:ascii="Times New Roman" w:hAnsi="Times New Roman"/>
          <w:sz w:val="24"/>
          <w:szCs w:val="24"/>
        </w:rPr>
        <w:t>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района, заключивших соглашения о передаче полномочий по осуществлению внешнего муниципального финансового контроля Контрольно-счетной комиссии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Иные межбюджетные трансферты</w:t>
      </w:r>
      <w:r w:rsidR="00FD575E" w:rsidRPr="00A260D9">
        <w:rPr>
          <w:rFonts w:ascii="Times New Roman" w:hAnsi="Times New Roman"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 xml:space="preserve">бюджету муниципального района представляются в соответствии с Соглашением о передаче Контрольно-счетной комиссии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полномочий контрольно-счетного органа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Перечисление иных межбюджетных трансфертов осуществляется Комитетом финансов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на основании бюджетной заявки, представляемой Администрацией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Ежеквартально, получатель сре</w:t>
      </w:r>
      <w:proofErr w:type="gramStart"/>
      <w:r w:rsidRPr="00A260D9">
        <w:rPr>
          <w:rFonts w:ascii="Times New Roman" w:hAnsi="Times New Roman"/>
          <w:sz w:val="24"/>
          <w:szCs w:val="24"/>
        </w:rPr>
        <w:t>дств пр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едставляет в Администрацию поселения отчет об использовании средств, согласно нормативно правового акта, утвержденного постановлением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района.  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В случае использования средств не по целевому назначению, соответствующие средства взыскиваются в бюджет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60D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 целевым использованием межбюджетных трансфертов возлагается на Администрацию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5C3612" w:rsidRPr="00A260D9" w:rsidRDefault="005C3612" w:rsidP="00ED7D56">
      <w:pPr>
        <w:pStyle w:val="ConsPlusCel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60D9">
        <w:rPr>
          <w:rFonts w:ascii="Times New Roman" w:hAnsi="Times New Roman" w:cs="Times New Roman"/>
          <w:bCs/>
          <w:sz w:val="24"/>
          <w:szCs w:val="24"/>
        </w:rPr>
        <w:lastRenderedPageBreak/>
        <w:t>Проект</w:t>
      </w:r>
    </w:p>
    <w:p w:rsidR="00ED7D56" w:rsidRPr="00A260D9" w:rsidRDefault="00ED7D56" w:rsidP="00ED7D56">
      <w:pPr>
        <w:pStyle w:val="ConsPlusCel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60D9">
        <w:rPr>
          <w:rFonts w:ascii="Times New Roman" w:hAnsi="Times New Roman" w:cs="Times New Roman"/>
          <w:bCs/>
          <w:sz w:val="24"/>
          <w:szCs w:val="24"/>
        </w:rPr>
        <w:t xml:space="preserve">УТВЕРЖДЕНО                                                                                                                                                                                                         </w:t>
      </w:r>
    </w:p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Решением совета депутатов</w:t>
      </w:r>
    </w:p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  <w:t xml:space="preserve">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B26813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A260D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95E49" w:rsidRPr="00A260D9">
        <w:rPr>
          <w:rFonts w:ascii="Times New Roman" w:hAnsi="Times New Roman" w:cs="Times New Roman"/>
          <w:sz w:val="24"/>
          <w:szCs w:val="24"/>
        </w:rPr>
        <w:t>10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ПОРЯДОК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расчета и расходования иных межбюджетных трансфертов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 бюджету муниципального района на осуществление части полномочий</w:t>
      </w:r>
    </w:p>
    <w:p w:rsidR="00ED7D56" w:rsidRPr="00A260D9" w:rsidRDefault="00ED7D56" w:rsidP="00ED7D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bCs/>
          <w:sz w:val="24"/>
          <w:szCs w:val="24"/>
        </w:rPr>
        <w:t xml:space="preserve">по решению вопросов местного значения </w:t>
      </w:r>
    </w:p>
    <w:p w:rsidR="00ED7D56" w:rsidRPr="00A260D9" w:rsidRDefault="00ED7D56" w:rsidP="00ED7D56">
      <w:pPr>
        <w:rPr>
          <w:rFonts w:ascii="Times New Roman" w:hAnsi="Times New Roman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A260D9">
        <w:rPr>
          <w:rFonts w:ascii="Times New Roman" w:hAnsi="Times New Roman"/>
          <w:sz w:val="24"/>
          <w:szCs w:val="24"/>
        </w:rPr>
        <w:t xml:space="preserve">Настоящий порядок определяет условия расходования иных межбюджетных трансфертов бюджету муниципального района на осуществление части полномочий </w:t>
      </w:r>
      <w:r w:rsidRPr="00A260D9">
        <w:rPr>
          <w:rFonts w:ascii="Times New Roman" w:hAnsi="Times New Roman"/>
          <w:bCs/>
          <w:sz w:val="24"/>
          <w:szCs w:val="24"/>
        </w:rPr>
        <w:t xml:space="preserve">по решению вопросов местного значения </w:t>
      </w:r>
      <w:proofErr w:type="spellStart"/>
      <w:r w:rsidRPr="00A260D9">
        <w:rPr>
          <w:rFonts w:ascii="Times New Roman" w:hAnsi="Times New Roman"/>
          <w:bCs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bCs/>
          <w:sz w:val="24"/>
          <w:szCs w:val="24"/>
        </w:rPr>
        <w:t xml:space="preserve"> сельского поселения, согласно решению совета депутатов </w:t>
      </w:r>
      <w:proofErr w:type="spellStart"/>
      <w:r w:rsidRPr="00A260D9">
        <w:rPr>
          <w:rFonts w:ascii="Times New Roman" w:hAnsi="Times New Roman"/>
          <w:bCs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bCs/>
          <w:sz w:val="24"/>
          <w:szCs w:val="24"/>
        </w:rPr>
        <w:t xml:space="preserve"> сельского поселения </w:t>
      </w:r>
      <w:proofErr w:type="spellStart"/>
      <w:r w:rsidRPr="00A260D9">
        <w:rPr>
          <w:rFonts w:ascii="Times New Roman" w:hAnsi="Times New Roman"/>
          <w:bCs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bCs/>
          <w:sz w:val="24"/>
          <w:szCs w:val="24"/>
        </w:rPr>
        <w:t xml:space="preserve"> муниципального района от 19.10.2018  № 173 </w:t>
      </w:r>
      <w:r w:rsidRPr="00A260D9">
        <w:rPr>
          <w:rFonts w:ascii="Times New Roman" w:hAnsi="Times New Roman"/>
          <w:sz w:val="24"/>
          <w:szCs w:val="24"/>
        </w:rPr>
        <w:t xml:space="preserve">«О передаче Администрации </w:t>
      </w:r>
      <w:proofErr w:type="spellStart"/>
      <w:r w:rsidRPr="00A260D9">
        <w:rPr>
          <w:rFonts w:ascii="Times New Roman" w:hAnsi="Times New Roman"/>
          <w:bCs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A260D9">
        <w:rPr>
          <w:rFonts w:ascii="Times New Roman" w:hAnsi="Times New Roman"/>
          <w:sz w:val="24"/>
          <w:szCs w:val="24"/>
        </w:rPr>
        <w:t xml:space="preserve"> осуществления части полномочий </w:t>
      </w:r>
      <w:r w:rsidRPr="00A260D9">
        <w:rPr>
          <w:rFonts w:ascii="Times New Roman" w:hAnsi="Times New Roman"/>
          <w:bCs/>
          <w:sz w:val="24"/>
          <w:szCs w:val="24"/>
        </w:rPr>
        <w:t xml:space="preserve">по решению вопросов местного значения </w:t>
      </w:r>
      <w:proofErr w:type="spellStart"/>
      <w:r w:rsidRPr="00A260D9">
        <w:rPr>
          <w:rFonts w:ascii="Times New Roman" w:hAnsi="Times New Roman"/>
          <w:bCs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bCs/>
          <w:sz w:val="24"/>
          <w:szCs w:val="24"/>
        </w:rPr>
        <w:t xml:space="preserve"> сельского поселения».</w:t>
      </w:r>
      <w:proofErr w:type="gramEnd"/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Главным распорядителем бюджетных средств является Администрация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D7D56" w:rsidRPr="00A260D9" w:rsidRDefault="00ED7D56" w:rsidP="006B4BC3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Порядок расчета межбюджетных трансфертов.</w:t>
      </w: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426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Разграничение функций в части полномочий, передаваемых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установлено приложением 2 к Соглашению на осуществление части полномочий поселения по решению вопросов местного значения поселения. 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 1.1. Размер межбюджетных трансфертов, передаваемых из бюджета поселения в бюджет муниципального района, рассчитывается по формуле: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6B4BC3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Н = ФОТ*Ч,</w:t>
      </w:r>
      <w:r w:rsidR="006B4BC3" w:rsidRPr="00A260D9">
        <w:rPr>
          <w:rFonts w:ascii="Times New Roman" w:hAnsi="Times New Roman"/>
          <w:b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>где:</w:t>
      </w: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Н</w:t>
      </w:r>
      <w:r w:rsidRPr="00A260D9">
        <w:rPr>
          <w:rFonts w:ascii="Times New Roman" w:hAnsi="Times New Roman"/>
          <w:sz w:val="24"/>
          <w:szCs w:val="24"/>
        </w:rPr>
        <w:t xml:space="preserve"> – объем финансовых средств на осуществление части полномочий; </w:t>
      </w: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ФОТ</w:t>
      </w:r>
      <w:r w:rsidRPr="00A260D9">
        <w:rPr>
          <w:rFonts w:ascii="Times New Roman" w:hAnsi="Times New Roman"/>
          <w:sz w:val="24"/>
          <w:szCs w:val="24"/>
        </w:rPr>
        <w:t xml:space="preserve"> – годовой фонд оплаты труда и начислений на него по должностям, исполняющим переданные полномочия, в соответствии со штатными расписаниями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и Комитета финансов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района, утвержденными в соответствии с нормативно правовыми актами органов местного самоуправления муниципального района;</w:t>
      </w: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Ч </w:t>
      </w:r>
      <w:r w:rsidRPr="00A260D9">
        <w:rPr>
          <w:rFonts w:ascii="Times New Roman" w:hAnsi="Times New Roman"/>
          <w:sz w:val="24"/>
          <w:szCs w:val="24"/>
        </w:rPr>
        <w:t>–</w:t>
      </w:r>
      <w:r w:rsidR="00E64946" w:rsidRPr="00A260D9">
        <w:rPr>
          <w:rFonts w:ascii="Times New Roman" w:hAnsi="Times New Roman"/>
          <w:sz w:val="24"/>
          <w:szCs w:val="24"/>
        </w:rPr>
        <w:t xml:space="preserve"> количество ставок специалистов</w:t>
      </w:r>
      <w:r w:rsidRPr="00A260D9">
        <w:rPr>
          <w:rFonts w:ascii="Times New Roman" w:hAnsi="Times New Roman"/>
          <w:sz w:val="24"/>
          <w:szCs w:val="24"/>
        </w:rPr>
        <w:t>, исполняющих переданные полномочия.</w:t>
      </w:r>
    </w:p>
    <w:p w:rsidR="00060079" w:rsidRPr="00A260D9" w:rsidRDefault="00060079" w:rsidP="00ED7D56">
      <w:pPr>
        <w:ind w:firstLine="54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1.2. Размер межбюджетных трансфертов на осуществление части полномочий поселения </w:t>
      </w:r>
      <w:proofErr w:type="spellStart"/>
      <w:r w:rsidRPr="00A260D9">
        <w:rPr>
          <w:rFonts w:ascii="Times New Roman" w:hAnsi="Times New Roman"/>
          <w:sz w:val="24"/>
          <w:szCs w:val="24"/>
        </w:rPr>
        <w:t>межпоселенческой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библиотекой по комплектованию и обеспечению сохранности библиотечных фондов на территории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района, передаваемых из бюджета поселения (в целых рублях) в бюджет муниципального района, рассчитывается по формуле:</w:t>
      </w: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6B4BC3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S = C * </w:t>
      </w:r>
      <w:r w:rsidRPr="00A260D9">
        <w:rPr>
          <w:rFonts w:ascii="Times New Roman" w:hAnsi="Times New Roman"/>
          <w:b/>
          <w:sz w:val="24"/>
          <w:szCs w:val="24"/>
          <w:lang w:val="en-US"/>
        </w:rPr>
        <w:t>R</w:t>
      </w:r>
      <w:r w:rsidRPr="00A260D9">
        <w:rPr>
          <w:rFonts w:ascii="Times New Roman" w:hAnsi="Times New Roman"/>
          <w:b/>
          <w:sz w:val="24"/>
          <w:szCs w:val="24"/>
        </w:rPr>
        <w:t xml:space="preserve"> * Q,</w:t>
      </w:r>
      <w:r w:rsidR="006B4BC3" w:rsidRPr="00A260D9">
        <w:rPr>
          <w:rFonts w:ascii="Times New Roman" w:hAnsi="Times New Roman"/>
          <w:b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>где:</w:t>
      </w: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S</w:t>
      </w:r>
      <w:r w:rsidRPr="00A260D9">
        <w:rPr>
          <w:rFonts w:ascii="Times New Roman" w:hAnsi="Times New Roman"/>
          <w:sz w:val="24"/>
          <w:szCs w:val="24"/>
        </w:rPr>
        <w:t xml:space="preserve"> - размер иных межбюджетных трансфертов;</w:t>
      </w:r>
    </w:p>
    <w:p w:rsidR="00ED7D56" w:rsidRPr="00A260D9" w:rsidRDefault="00ED7D56" w:rsidP="00ED7D56">
      <w:pPr>
        <w:ind w:firstLine="54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C</w:t>
      </w:r>
      <w:r w:rsidRPr="00A260D9">
        <w:rPr>
          <w:rFonts w:ascii="Times New Roman" w:hAnsi="Times New Roman"/>
          <w:sz w:val="24"/>
          <w:szCs w:val="24"/>
        </w:rPr>
        <w:t xml:space="preserve"> – количество жителей в поселении (тыс. человек);</w:t>
      </w:r>
    </w:p>
    <w:p w:rsidR="00ED7D56" w:rsidRPr="00A260D9" w:rsidRDefault="00ED7D56" w:rsidP="00ED7D56">
      <w:pPr>
        <w:ind w:left="540"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  <w:lang w:val="en-US"/>
        </w:rPr>
        <w:t>R</w:t>
      </w:r>
      <w:r w:rsidR="00060079" w:rsidRPr="00A260D9">
        <w:rPr>
          <w:rFonts w:ascii="Times New Roman" w:hAnsi="Times New Roman"/>
          <w:b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A260D9">
        <w:rPr>
          <w:rFonts w:ascii="Times New Roman" w:hAnsi="Times New Roman"/>
          <w:sz w:val="24"/>
          <w:szCs w:val="24"/>
        </w:rPr>
        <w:t>расчетная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 величина пополнения книжного фонда (250 книг на 1 тыс. человек) </w:t>
      </w:r>
    </w:p>
    <w:p w:rsidR="00ED7D56" w:rsidRPr="00A260D9" w:rsidRDefault="00ED7D56" w:rsidP="00ED7D56">
      <w:pPr>
        <w:ind w:left="540"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Q - </w:t>
      </w:r>
      <w:r w:rsidRPr="00A260D9">
        <w:rPr>
          <w:rFonts w:ascii="Times New Roman" w:hAnsi="Times New Roman"/>
          <w:sz w:val="24"/>
          <w:szCs w:val="24"/>
        </w:rPr>
        <w:t xml:space="preserve">средняя стоимость по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Лодейнопольскому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муниципальному район</w:t>
      </w:r>
      <w:proofErr w:type="gramStart"/>
      <w:r w:rsidRPr="00A260D9">
        <w:rPr>
          <w:rFonts w:ascii="Times New Roman" w:hAnsi="Times New Roman"/>
          <w:sz w:val="24"/>
          <w:szCs w:val="24"/>
        </w:rPr>
        <w:t>у-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 одной приобретаемой книги.</w:t>
      </w:r>
    </w:p>
    <w:p w:rsidR="00C91C56" w:rsidRPr="00A260D9" w:rsidRDefault="00C91C56" w:rsidP="00ED7D56">
      <w:pPr>
        <w:ind w:left="540"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  <w:lang w:eastAsia="en-US"/>
        </w:rPr>
        <w:lastRenderedPageBreak/>
        <w:t xml:space="preserve">Расчет суммы межбюджетного трансферта производится в соответствии с            </w:t>
      </w:r>
      <w:r w:rsidRPr="00A260D9">
        <w:rPr>
          <w:rFonts w:ascii="Times New Roman" w:hAnsi="Times New Roman"/>
          <w:sz w:val="24"/>
          <w:szCs w:val="24"/>
        </w:rPr>
        <w:t xml:space="preserve">Методикой формирования объема и распределения иных межбюджетных трансфертов бюджету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из бюджета поселения на осуществление части полномочий поселения по решению вопросов местного значения</w:t>
      </w:r>
      <w:r w:rsidRPr="00A260D9">
        <w:rPr>
          <w:rFonts w:ascii="Times New Roman" w:hAnsi="Times New Roman"/>
          <w:bCs/>
          <w:sz w:val="24"/>
          <w:szCs w:val="24"/>
        </w:rPr>
        <w:t xml:space="preserve">, утвержденной нормативно-правовым актом Администрации </w:t>
      </w:r>
      <w:proofErr w:type="spellStart"/>
      <w:r w:rsidRPr="00A260D9">
        <w:rPr>
          <w:rFonts w:ascii="Times New Roman" w:hAnsi="Times New Roman"/>
          <w:bCs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A260D9">
        <w:rPr>
          <w:rFonts w:ascii="Times New Roman" w:hAnsi="Times New Roman"/>
          <w:sz w:val="24"/>
          <w:szCs w:val="24"/>
        </w:rPr>
        <w:t>.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Иные межбюджетные трансферты бюджету муниципального района представляются в соответствии с Соглашением на осуществление части полномочий поселения по решению вопросов местного значения поселения. 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 Перечисление иных межбюджетных трансфертов осуществляется Комитетом финансов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на основании бюджетной заявки, представляемой Администрацией поселения.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 Ежеквартально, получатели сре</w:t>
      </w:r>
      <w:proofErr w:type="gramStart"/>
      <w:r w:rsidRPr="00A260D9">
        <w:rPr>
          <w:rFonts w:ascii="Times New Roman" w:hAnsi="Times New Roman"/>
          <w:sz w:val="24"/>
          <w:szCs w:val="24"/>
        </w:rPr>
        <w:t>дств пр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едставляют в Администрацию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отчет об использовании средств, согласно нормативно правового акта, утвержденного постановлением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района.  </w:t>
      </w:r>
    </w:p>
    <w:p w:rsidR="00ED7D56" w:rsidRPr="00A260D9" w:rsidRDefault="00ED7D56" w:rsidP="00ED7D56">
      <w:pPr>
        <w:widowControl/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В случае использования средств не по целевому назначению, соответствующие средства взыскиваются в бюджет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A260D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 целевым использованием межбюджетных трансфертов возлагается на Администрацию поселения.</w:t>
      </w:r>
    </w:p>
    <w:p w:rsidR="00ED7D56" w:rsidRPr="00A260D9" w:rsidRDefault="00ED7D56" w:rsidP="00ED7D56">
      <w:pPr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rPr>
          <w:rFonts w:ascii="Times New Roman" w:hAnsi="Times New Roman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C91C56" w:rsidRPr="00A260D9" w:rsidRDefault="00C91C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C91C56" w:rsidRPr="00A260D9" w:rsidRDefault="00C91C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C91C56" w:rsidRPr="00A260D9" w:rsidRDefault="00C91C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060079" w:rsidRPr="00A260D9" w:rsidRDefault="00060079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0"/>
        <w:rPr>
          <w:rFonts w:ascii="Times New Roman" w:hAnsi="Times New Roman"/>
          <w:sz w:val="24"/>
          <w:szCs w:val="24"/>
        </w:rPr>
      </w:pPr>
    </w:p>
    <w:p w:rsidR="005C3612" w:rsidRPr="00A260D9" w:rsidRDefault="005C3612" w:rsidP="00ED7D56">
      <w:pPr>
        <w:pStyle w:val="ConsPlusCel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60D9">
        <w:rPr>
          <w:rFonts w:ascii="Times New Roman" w:hAnsi="Times New Roman" w:cs="Times New Roman"/>
          <w:bCs/>
          <w:sz w:val="24"/>
          <w:szCs w:val="24"/>
        </w:rPr>
        <w:lastRenderedPageBreak/>
        <w:t>Проект</w:t>
      </w:r>
    </w:p>
    <w:p w:rsidR="00ED7D56" w:rsidRPr="00A260D9" w:rsidRDefault="00ED7D56" w:rsidP="00ED7D56">
      <w:pPr>
        <w:pStyle w:val="ConsPlusCel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60D9">
        <w:rPr>
          <w:rFonts w:ascii="Times New Roman" w:hAnsi="Times New Roman" w:cs="Times New Roman"/>
          <w:bCs/>
          <w:sz w:val="24"/>
          <w:szCs w:val="24"/>
        </w:rPr>
        <w:t xml:space="preserve">УТВЕРЖДЕНО                                                                                                                                                                                                         </w:t>
      </w:r>
    </w:p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Решением совета депутатов</w:t>
      </w:r>
    </w:p>
    <w:p w:rsidR="00ED7D56" w:rsidRPr="00A260D9" w:rsidRDefault="00ED7D56" w:rsidP="00ED7D56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D7D56" w:rsidRPr="00A260D9" w:rsidRDefault="00ED7D56" w:rsidP="00ED7D5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  <w:t xml:space="preserve">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B26813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ED7D56" w:rsidRPr="00A260D9" w:rsidRDefault="00ED7D56" w:rsidP="00ED7D56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A26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Приложение № 1</w:t>
      </w:r>
      <w:r w:rsidR="00A95E49" w:rsidRPr="00A260D9">
        <w:rPr>
          <w:rFonts w:ascii="Times New Roman" w:hAnsi="Times New Roman" w:cs="Times New Roman"/>
          <w:sz w:val="24"/>
          <w:szCs w:val="24"/>
        </w:rPr>
        <w:t>1</w:t>
      </w:r>
    </w:p>
    <w:p w:rsidR="00ED7D56" w:rsidRPr="00A260D9" w:rsidRDefault="00ED7D56" w:rsidP="00ED7D56">
      <w:pPr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ПОРЯДОК</w:t>
      </w:r>
    </w:p>
    <w:p w:rsidR="00ED7D56" w:rsidRPr="00A260D9" w:rsidRDefault="00ED7D56" w:rsidP="00ED7D56">
      <w:pPr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расчета и расходования иных межбюджетных трансфертов бюджету муниципального района на передачу полномочий поселения по определению поставщика (подрядчика, исполнителя) для нужд поселения </w:t>
      </w:r>
    </w:p>
    <w:p w:rsidR="00ED7D56" w:rsidRPr="00A260D9" w:rsidRDefault="00ED7D56" w:rsidP="00ED7D5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260D9">
        <w:rPr>
          <w:rFonts w:ascii="Times New Roman" w:hAnsi="Times New Roman"/>
          <w:sz w:val="24"/>
          <w:szCs w:val="24"/>
        </w:rPr>
        <w:t xml:space="preserve">Настоящий порядок определяет условия расходования иных межбюджетных трансфертов бюджету муниципального района на передачу полномочий поселения по определению поставщика (подрядчика, исполнителя) для нужд поселения, согласно решению совета депутатов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от </w:t>
      </w:r>
      <w:r w:rsidR="00C91C56" w:rsidRPr="00A260D9">
        <w:rPr>
          <w:rFonts w:ascii="Times New Roman" w:hAnsi="Times New Roman"/>
          <w:sz w:val="24"/>
          <w:szCs w:val="24"/>
        </w:rPr>
        <w:t>13</w:t>
      </w:r>
      <w:r w:rsidRPr="00A260D9">
        <w:rPr>
          <w:rFonts w:ascii="Times New Roman" w:hAnsi="Times New Roman"/>
          <w:sz w:val="24"/>
          <w:szCs w:val="24"/>
        </w:rPr>
        <w:t>.12.2018 года №187</w:t>
      </w:r>
      <w:r w:rsidR="00C91C56" w:rsidRPr="00A260D9">
        <w:rPr>
          <w:rFonts w:ascii="Times New Roman" w:hAnsi="Times New Roman"/>
          <w:sz w:val="24"/>
          <w:szCs w:val="24"/>
        </w:rPr>
        <w:t xml:space="preserve"> </w:t>
      </w:r>
      <w:r w:rsidRPr="00A260D9">
        <w:rPr>
          <w:rFonts w:ascii="Times New Roman" w:hAnsi="Times New Roman"/>
          <w:sz w:val="24"/>
          <w:szCs w:val="24"/>
        </w:rPr>
        <w:t xml:space="preserve">«О передаче полномочий по определению поставщика (подрядчика, исполнителя) для нужд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C91C56" w:rsidRPr="00A260D9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A260D9">
        <w:rPr>
          <w:rFonts w:ascii="Times New Roman" w:hAnsi="Times New Roman"/>
          <w:sz w:val="24"/>
          <w:szCs w:val="24"/>
        </w:rPr>
        <w:t>».</w:t>
      </w:r>
      <w:proofErr w:type="gramEnd"/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Главным распорядителем бюджетных средств является Администрация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Размер межбюджетных трансфертов, передаваемых из бюджета поселения в бюджет муниципального района, рассчитывается по формуле:</w:t>
      </w:r>
    </w:p>
    <w:p w:rsidR="00ED7D56" w:rsidRPr="00A260D9" w:rsidRDefault="00ED7D56" w:rsidP="00ED7D5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D7D56" w:rsidRPr="00A260D9" w:rsidRDefault="00ED7D56" w:rsidP="00ED7D56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 xml:space="preserve">Н = ФОТ*Ч, </w:t>
      </w:r>
      <w:r w:rsidRPr="00A260D9">
        <w:rPr>
          <w:rFonts w:ascii="Times New Roman" w:hAnsi="Times New Roman"/>
          <w:sz w:val="24"/>
          <w:szCs w:val="24"/>
        </w:rPr>
        <w:t>где: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Н</w:t>
      </w:r>
      <w:r w:rsidRPr="00A260D9">
        <w:rPr>
          <w:rFonts w:ascii="Times New Roman" w:hAnsi="Times New Roman"/>
          <w:sz w:val="24"/>
          <w:szCs w:val="24"/>
        </w:rPr>
        <w:t xml:space="preserve"> – объем финансовых средств на осуществление части полномочий; 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ФОТ</w:t>
      </w:r>
      <w:r w:rsidRPr="00A260D9">
        <w:rPr>
          <w:rFonts w:ascii="Times New Roman" w:hAnsi="Times New Roman"/>
          <w:sz w:val="24"/>
          <w:szCs w:val="24"/>
        </w:rPr>
        <w:t xml:space="preserve"> – годовой фонд оплаты труда и начислений на него по должностям, исполняющим переданные полномочия, в соответствии со штатными расписаниями, утвержденными в соответствии с нормативно правовыми актами органов местного самоуправления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Ч</w:t>
      </w:r>
      <w:r w:rsidRPr="00A260D9">
        <w:rPr>
          <w:rFonts w:ascii="Times New Roman" w:hAnsi="Times New Roman"/>
          <w:sz w:val="24"/>
          <w:szCs w:val="24"/>
        </w:rPr>
        <w:t xml:space="preserve"> –</w:t>
      </w:r>
      <w:r w:rsidR="00E64946" w:rsidRPr="00A260D9">
        <w:rPr>
          <w:rFonts w:ascii="Times New Roman" w:hAnsi="Times New Roman"/>
          <w:sz w:val="24"/>
          <w:szCs w:val="24"/>
        </w:rPr>
        <w:t xml:space="preserve"> количество ставок специалистов</w:t>
      </w:r>
      <w:r w:rsidRPr="00A260D9">
        <w:rPr>
          <w:rFonts w:ascii="Times New Roman" w:hAnsi="Times New Roman"/>
          <w:sz w:val="24"/>
          <w:szCs w:val="24"/>
        </w:rPr>
        <w:t>, исполняющих переданные полномочия.</w:t>
      </w:r>
    </w:p>
    <w:p w:rsidR="00E64946" w:rsidRPr="00A260D9" w:rsidRDefault="00E64946" w:rsidP="00ED7D56">
      <w:pPr>
        <w:ind w:firstLine="567"/>
        <w:rPr>
          <w:rFonts w:ascii="Times New Roman" w:hAnsi="Times New Roman"/>
          <w:sz w:val="24"/>
          <w:szCs w:val="24"/>
        </w:rPr>
      </w:pP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  <w:lang w:eastAsia="en-US"/>
        </w:rPr>
        <w:t xml:space="preserve"> Расчет суммы межбюджетного трансферта производится в соответствии с            </w:t>
      </w:r>
      <w:r w:rsidRPr="00A260D9">
        <w:rPr>
          <w:rFonts w:ascii="Times New Roman" w:hAnsi="Times New Roman"/>
          <w:sz w:val="24"/>
          <w:szCs w:val="24"/>
        </w:rPr>
        <w:t xml:space="preserve">Методикой формирования объема и распределения иных межбюджетных трансфертов бюджету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из бюджета поселения на передачу полномочий поселения по определению поставщика (подрядчика, исполнителя) для нужд поселения</w:t>
      </w:r>
      <w:r w:rsidRPr="00A260D9">
        <w:rPr>
          <w:rFonts w:ascii="Times New Roman" w:hAnsi="Times New Roman"/>
          <w:bCs/>
          <w:sz w:val="24"/>
          <w:szCs w:val="24"/>
        </w:rPr>
        <w:t xml:space="preserve">, утвержденной нормативно-правовым актом Администрации </w:t>
      </w:r>
      <w:proofErr w:type="spellStart"/>
      <w:r w:rsidRPr="00A260D9">
        <w:rPr>
          <w:rFonts w:ascii="Times New Roman" w:hAnsi="Times New Roman"/>
          <w:bCs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bCs/>
          <w:sz w:val="24"/>
          <w:szCs w:val="24"/>
        </w:rPr>
        <w:t xml:space="preserve"> муниципального района</w:t>
      </w:r>
      <w:r w:rsidRPr="00A260D9">
        <w:rPr>
          <w:rFonts w:ascii="Times New Roman" w:hAnsi="Times New Roman"/>
          <w:sz w:val="24"/>
          <w:szCs w:val="24"/>
        </w:rPr>
        <w:t>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Иные межбюджетные трансферты бюджету муниципального района представляются в соответствии с Соглашением о передаче полномочий поселения по определению поставщика (подрядчика, исполнителя) для нужд поселения. 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Перечисление иных межбюджетных трансфертов осуществляется Комитетом финансов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 на основании бюджетной заявки, представляемой Администрацией поселения.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Ежеквартально, получатели сре</w:t>
      </w:r>
      <w:proofErr w:type="gramStart"/>
      <w:r w:rsidRPr="00A260D9">
        <w:rPr>
          <w:rFonts w:ascii="Times New Roman" w:hAnsi="Times New Roman"/>
          <w:sz w:val="24"/>
          <w:szCs w:val="24"/>
        </w:rPr>
        <w:t>дств пр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едставляют в Администрацию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отчет об использовании средств, согласно нормативно правового акта, утвержденного постановлением Администрации </w:t>
      </w:r>
      <w:proofErr w:type="spellStart"/>
      <w:r w:rsidRPr="00A260D9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муниципального района.  </w:t>
      </w:r>
    </w:p>
    <w:p w:rsidR="00ED7D56" w:rsidRPr="00A260D9" w:rsidRDefault="00ED7D56" w:rsidP="00ED7D56">
      <w:pPr>
        <w:widowControl/>
        <w:ind w:firstLine="567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В случае использования средств не по целевому назначению, соответствующие средства взыскиваются в бюджет </w:t>
      </w: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ED7D56" w:rsidRPr="00A260D9" w:rsidRDefault="00ED7D56" w:rsidP="00ED7D56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260D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260D9">
        <w:rPr>
          <w:rFonts w:ascii="Times New Roman" w:hAnsi="Times New Roman"/>
          <w:sz w:val="24"/>
          <w:szCs w:val="24"/>
        </w:rPr>
        <w:t xml:space="preserve"> целевым использованием межбюджетных трансфертов возлагается на Администрацию поселения.</w:t>
      </w:r>
    </w:p>
    <w:p w:rsidR="005C3612" w:rsidRPr="00A260D9" w:rsidRDefault="005C3612" w:rsidP="007D434B">
      <w:pPr>
        <w:pStyle w:val="ConsPlusCel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60D9">
        <w:rPr>
          <w:rFonts w:ascii="Times New Roman" w:hAnsi="Times New Roman" w:cs="Times New Roman"/>
          <w:bCs/>
          <w:sz w:val="24"/>
          <w:szCs w:val="24"/>
        </w:rPr>
        <w:lastRenderedPageBreak/>
        <w:t>Проект</w:t>
      </w:r>
    </w:p>
    <w:p w:rsidR="007D434B" w:rsidRPr="00A260D9" w:rsidRDefault="007D434B" w:rsidP="007D434B">
      <w:pPr>
        <w:pStyle w:val="ConsPlusCel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260D9">
        <w:rPr>
          <w:rFonts w:ascii="Times New Roman" w:hAnsi="Times New Roman" w:cs="Times New Roman"/>
          <w:bCs/>
          <w:sz w:val="24"/>
          <w:szCs w:val="24"/>
        </w:rPr>
        <w:t xml:space="preserve">УТВЕРЖДЕНО                                                                                                                                                                                                         </w:t>
      </w:r>
    </w:p>
    <w:p w:rsidR="007D434B" w:rsidRPr="00A260D9" w:rsidRDefault="007D434B" w:rsidP="007D434B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 xml:space="preserve">  Решением совета депутатов</w:t>
      </w:r>
    </w:p>
    <w:p w:rsidR="007D434B" w:rsidRPr="00A260D9" w:rsidRDefault="007D434B" w:rsidP="007D434B">
      <w:pPr>
        <w:tabs>
          <w:tab w:val="left" w:pos="5910"/>
        </w:tabs>
        <w:ind w:firstLine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260D9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A260D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7D434B" w:rsidRPr="00A260D9" w:rsidRDefault="007D434B" w:rsidP="007D434B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ab/>
        <w:t xml:space="preserve">от 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</w:t>
      </w:r>
      <w:r w:rsidR="00977DD0" w:rsidRPr="00A260D9">
        <w:rPr>
          <w:rFonts w:ascii="Times New Roman" w:hAnsi="Times New Roman"/>
          <w:sz w:val="24"/>
          <w:szCs w:val="24"/>
        </w:rPr>
        <w:t>12</w:t>
      </w:r>
      <w:r w:rsidRPr="00A260D9">
        <w:rPr>
          <w:rFonts w:ascii="Times New Roman" w:hAnsi="Times New Roman"/>
          <w:sz w:val="24"/>
          <w:szCs w:val="24"/>
        </w:rPr>
        <w:t>.202</w:t>
      </w:r>
      <w:r w:rsidR="00B26813" w:rsidRPr="00A260D9">
        <w:rPr>
          <w:rFonts w:ascii="Times New Roman" w:hAnsi="Times New Roman"/>
          <w:sz w:val="24"/>
          <w:szCs w:val="24"/>
        </w:rPr>
        <w:t>4</w:t>
      </w:r>
      <w:r w:rsidRPr="00A260D9">
        <w:rPr>
          <w:rFonts w:ascii="Times New Roman" w:hAnsi="Times New Roman"/>
          <w:sz w:val="24"/>
          <w:szCs w:val="24"/>
        </w:rPr>
        <w:t xml:space="preserve"> № </w:t>
      </w:r>
    </w:p>
    <w:p w:rsidR="007D434B" w:rsidRPr="00A260D9" w:rsidRDefault="007D434B" w:rsidP="007D434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A26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Приложение № 1</w:t>
      </w:r>
      <w:r w:rsidR="00A95E49" w:rsidRPr="00A260D9">
        <w:rPr>
          <w:rFonts w:ascii="Times New Roman" w:hAnsi="Times New Roman" w:cs="Times New Roman"/>
          <w:sz w:val="24"/>
          <w:szCs w:val="24"/>
        </w:rPr>
        <w:t>2</w:t>
      </w:r>
    </w:p>
    <w:p w:rsidR="007D434B" w:rsidRPr="00A260D9" w:rsidRDefault="007D434B" w:rsidP="007D434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7D434B" w:rsidRPr="00A260D9" w:rsidRDefault="007D434B" w:rsidP="007D434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Адресная инвестиционная программа</w:t>
      </w:r>
    </w:p>
    <w:p w:rsidR="007D434B" w:rsidRPr="00A260D9" w:rsidRDefault="007D434B" w:rsidP="007D434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260D9">
        <w:rPr>
          <w:rFonts w:ascii="Times New Roman" w:hAnsi="Times New Roman"/>
          <w:b/>
          <w:sz w:val="24"/>
          <w:szCs w:val="24"/>
        </w:rPr>
        <w:t>на 202</w:t>
      </w:r>
      <w:r w:rsidR="00B26813" w:rsidRPr="00A260D9">
        <w:rPr>
          <w:rFonts w:ascii="Times New Roman" w:hAnsi="Times New Roman"/>
          <w:b/>
          <w:sz w:val="24"/>
          <w:szCs w:val="24"/>
        </w:rPr>
        <w:t>5</w:t>
      </w:r>
      <w:r w:rsidRPr="00A260D9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B26813" w:rsidRPr="00A260D9">
        <w:rPr>
          <w:rFonts w:ascii="Times New Roman" w:hAnsi="Times New Roman"/>
          <w:b/>
          <w:sz w:val="24"/>
          <w:szCs w:val="24"/>
        </w:rPr>
        <w:t>6</w:t>
      </w:r>
      <w:r w:rsidRPr="00A260D9">
        <w:rPr>
          <w:rFonts w:ascii="Times New Roman" w:hAnsi="Times New Roman"/>
          <w:b/>
          <w:sz w:val="24"/>
          <w:szCs w:val="24"/>
        </w:rPr>
        <w:t xml:space="preserve"> и 202</w:t>
      </w:r>
      <w:r w:rsidR="00B26813" w:rsidRPr="00A260D9">
        <w:rPr>
          <w:rFonts w:ascii="Times New Roman" w:hAnsi="Times New Roman"/>
          <w:b/>
          <w:sz w:val="24"/>
          <w:szCs w:val="24"/>
        </w:rPr>
        <w:t>7</w:t>
      </w:r>
      <w:r w:rsidRPr="00A260D9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D434B" w:rsidRPr="00A260D9" w:rsidRDefault="005945C6" w:rsidP="005945C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A260D9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562" w:type="dxa"/>
        <w:jc w:val="center"/>
        <w:tblLayout w:type="fixed"/>
        <w:tblLook w:val="01E0"/>
      </w:tblPr>
      <w:tblGrid>
        <w:gridCol w:w="3220"/>
        <w:gridCol w:w="1058"/>
        <w:gridCol w:w="1099"/>
        <w:gridCol w:w="963"/>
        <w:gridCol w:w="1585"/>
        <w:gridCol w:w="1637"/>
      </w:tblGrid>
      <w:tr w:rsidR="004A0DEC" w:rsidRPr="00A260D9" w:rsidTr="00651916">
        <w:trPr>
          <w:trHeight w:val="958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8D5B3C">
            <w:pPr>
              <w:ind w:left="-76" w:right="-39"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План 202</w:t>
            </w:r>
            <w:r w:rsidR="00B26813" w:rsidRPr="00A260D9">
              <w:rPr>
                <w:rFonts w:ascii="Times New Roman" w:hAnsi="Times New Roman"/>
                <w:b/>
              </w:rPr>
              <w:t>5</w:t>
            </w:r>
            <w:r w:rsidRPr="00A260D9">
              <w:rPr>
                <w:rFonts w:ascii="Times New Roman" w:hAnsi="Times New Roman"/>
                <w:b/>
              </w:rPr>
              <w:t xml:space="preserve"> год                                                                                                                         тыс. руб.</w:t>
            </w:r>
          </w:p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План 202</w:t>
            </w:r>
            <w:r w:rsidR="00B26813" w:rsidRPr="00A260D9">
              <w:rPr>
                <w:rFonts w:ascii="Times New Roman" w:hAnsi="Times New Roman"/>
                <w:b/>
              </w:rPr>
              <w:t>6</w:t>
            </w:r>
            <w:r w:rsidRPr="00A260D9">
              <w:rPr>
                <w:rFonts w:ascii="Times New Roman" w:hAnsi="Times New Roman"/>
                <w:b/>
              </w:rPr>
              <w:t xml:space="preserve"> год                                                                                                                         тыс. руб.</w:t>
            </w:r>
          </w:p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left="-48" w:right="-108"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План 202</w:t>
            </w:r>
            <w:r w:rsidR="00B26813" w:rsidRPr="00A260D9">
              <w:rPr>
                <w:rFonts w:ascii="Times New Roman" w:hAnsi="Times New Roman"/>
                <w:b/>
              </w:rPr>
              <w:t>7</w:t>
            </w:r>
            <w:r w:rsidRPr="00A260D9">
              <w:rPr>
                <w:rFonts w:ascii="Times New Roman" w:hAnsi="Times New Roman"/>
                <w:b/>
              </w:rPr>
              <w:t>год                                                                                                                         тыс. руб.</w:t>
            </w:r>
          </w:p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260D9">
              <w:rPr>
                <w:rFonts w:ascii="Times New Roman" w:hAnsi="Times New Roman"/>
                <w:b/>
              </w:rPr>
              <w:t>Бюджетополу-чатель</w:t>
            </w:r>
            <w:proofErr w:type="spellEnd"/>
            <w:proofErr w:type="gramEnd"/>
          </w:p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60D9">
              <w:rPr>
                <w:rFonts w:ascii="Times New Roman" w:hAnsi="Times New Roman"/>
                <w:b/>
                <w:sz w:val="18"/>
                <w:szCs w:val="18"/>
              </w:rPr>
              <w:t>Главный распорядитель бюджетных средств</w:t>
            </w:r>
          </w:p>
        </w:tc>
      </w:tr>
      <w:tr w:rsidR="004A0DEC" w:rsidRPr="00A260D9" w:rsidTr="00651916">
        <w:trPr>
          <w:trHeight w:val="632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8D5B3C">
            <w:pPr>
              <w:ind w:left="-76" w:right="-39"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1. ПРОГРАММНАЯ ЧАСТЬ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 </w:t>
            </w:r>
          </w:p>
          <w:p w:rsidR="007D434B" w:rsidRPr="00A260D9" w:rsidRDefault="007D434B" w:rsidP="007D4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  <w:r w:rsidRPr="00A260D9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A260D9">
              <w:rPr>
                <w:rFonts w:ascii="Times New Roman" w:hAnsi="Times New Roman"/>
              </w:rPr>
              <w:t>Янегского</w:t>
            </w:r>
            <w:proofErr w:type="spellEnd"/>
            <w:r w:rsidRPr="00A260D9">
              <w:rPr>
                <w:rFonts w:ascii="Times New Roman" w:hAnsi="Times New Roman"/>
              </w:rPr>
              <w:t xml:space="preserve"> сельского поселения </w:t>
            </w:r>
          </w:p>
          <w:p w:rsidR="007D434B" w:rsidRPr="00A260D9" w:rsidRDefault="007D434B" w:rsidP="007D434B">
            <w:pPr>
              <w:jc w:val="center"/>
              <w:rPr>
                <w:rFonts w:ascii="Times New Roman" w:hAnsi="Times New Roman"/>
              </w:rPr>
            </w:pPr>
          </w:p>
        </w:tc>
      </w:tr>
      <w:tr w:rsidR="004A0DEC" w:rsidRPr="00A260D9" w:rsidTr="00651916">
        <w:trPr>
          <w:trHeight w:val="699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8D5B3C">
            <w:pPr>
              <w:widowControl/>
              <w:autoSpaceDE/>
              <w:autoSpaceDN/>
              <w:adjustRightInd/>
              <w:ind w:left="-76" w:right="-39"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2. ВНЕПРОГРАММНАЯ ЧАСТЬ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left="-22" w:right="-139" w:hanging="29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D5B3C" w:rsidRPr="00A260D9" w:rsidTr="00651916">
        <w:trPr>
          <w:trHeight w:val="695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8D5B3C">
            <w:pPr>
              <w:widowControl/>
              <w:autoSpaceDE/>
              <w:autoSpaceDN/>
              <w:adjustRightInd/>
              <w:ind w:left="-76" w:right="-39"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left="-22" w:right="-139" w:hanging="29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260D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4B" w:rsidRPr="00A260D9" w:rsidRDefault="007D434B" w:rsidP="007D434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7D434B" w:rsidRPr="00A260D9" w:rsidRDefault="007D434B" w:rsidP="007D434B">
      <w:pPr>
        <w:ind w:firstLine="0"/>
        <w:rPr>
          <w:rFonts w:ascii="Times New Roman" w:hAnsi="Times New Roman"/>
          <w:sz w:val="24"/>
          <w:szCs w:val="24"/>
        </w:rPr>
      </w:pPr>
    </w:p>
    <w:p w:rsidR="007D434B" w:rsidRPr="00A260D9" w:rsidRDefault="007D434B" w:rsidP="007D434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7D434B" w:rsidRPr="00A260D9" w:rsidRDefault="007D434B" w:rsidP="00ED7D56">
      <w:pPr>
        <w:ind w:firstLine="567"/>
        <w:rPr>
          <w:rFonts w:ascii="Times New Roman" w:hAnsi="Times New Roman"/>
          <w:sz w:val="24"/>
          <w:szCs w:val="24"/>
        </w:rPr>
      </w:pPr>
    </w:p>
    <w:sectPr w:rsidR="007D434B" w:rsidRPr="00A260D9" w:rsidSect="00BB49FF">
      <w:footerReference w:type="default" r:id="rId8"/>
      <w:pgSz w:w="11906" w:h="16838"/>
      <w:pgMar w:top="1134" w:right="991" w:bottom="1077" w:left="1701" w:header="709" w:footer="2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5BB" w:rsidRDefault="009115BB">
      <w:r>
        <w:separator/>
      </w:r>
    </w:p>
  </w:endnote>
  <w:endnote w:type="continuationSeparator" w:id="0">
    <w:p w:rsidR="009115BB" w:rsidRDefault="0091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487090"/>
      <w:docPartObj>
        <w:docPartGallery w:val="Page Numbers (Bottom of Page)"/>
        <w:docPartUnique/>
      </w:docPartObj>
    </w:sdtPr>
    <w:sdtContent>
      <w:p w:rsidR="005F4725" w:rsidRDefault="00607CF4">
        <w:pPr>
          <w:pStyle w:val="ab"/>
          <w:jc w:val="center"/>
        </w:pPr>
        <w:r>
          <w:rPr>
            <w:noProof/>
          </w:rPr>
          <w:fldChar w:fldCharType="begin"/>
        </w:r>
        <w:r w:rsidR="005F472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260D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F4725" w:rsidRDefault="005F47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5BB" w:rsidRDefault="009115BB">
      <w:r>
        <w:separator/>
      </w:r>
    </w:p>
  </w:footnote>
  <w:footnote w:type="continuationSeparator" w:id="0">
    <w:p w:rsidR="009115BB" w:rsidRDefault="00911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78E"/>
    <w:multiLevelType w:val="hybridMultilevel"/>
    <w:tmpl w:val="30D241A4"/>
    <w:lvl w:ilvl="0" w:tplc="D16A62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04FCC"/>
    <w:multiLevelType w:val="hybridMultilevel"/>
    <w:tmpl w:val="2C04FDC6"/>
    <w:lvl w:ilvl="0" w:tplc="69F08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3B15DC"/>
    <w:multiLevelType w:val="hybridMultilevel"/>
    <w:tmpl w:val="970411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145A9"/>
    <w:multiLevelType w:val="hybridMultilevel"/>
    <w:tmpl w:val="402C3E2A"/>
    <w:lvl w:ilvl="0" w:tplc="D16A62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50292"/>
    <w:multiLevelType w:val="hybridMultilevel"/>
    <w:tmpl w:val="783874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75D0101"/>
    <w:multiLevelType w:val="multilevel"/>
    <w:tmpl w:val="394EEA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F6D60C1"/>
    <w:multiLevelType w:val="hybridMultilevel"/>
    <w:tmpl w:val="678CDB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16A62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E874EE"/>
    <w:multiLevelType w:val="hybridMultilevel"/>
    <w:tmpl w:val="57C201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ADB5517"/>
    <w:multiLevelType w:val="hybridMultilevel"/>
    <w:tmpl w:val="36629C1A"/>
    <w:lvl w:ilvl="0" w:tplc="69F08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9D5ADC"/>
    <w:multiLevelType w:val="hybridMultilevel"/>
    <w:tmpl w:val="6C0EE0F2"/>
    <w:lvl w:ilvl="0" w:tplc="A0182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4693A"/>
    <w:multiLevelType w:val="hybridMultilevel"/>
    <w:tmpl w:val="582E34B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FDA0BD3"/>
    <w:multiLevelType w:val="hybridMultilevel"/>
    <w:tmpl w:val="8D5209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18C76D8"/>
    <w:multiLevelType w:val="hybridMultilevel"/>
    <w:tmpl w:val="EF2E5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5702DB"/>
    <w:multiLevelType w:val="hybridMultilevel"/>
    <w:tmpl w:val="B8D8E6C4"/>
    <w:lvl w:ilvl="0" w:tplc="2F565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87B7CCF"/>
    <w:multiLevelType w:val="hybridMultilevel"/>
    <w:tmpl w:val="747668EC"/>
    <w:lvl w:ilvl="0" w:tplc="D16A626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5">
    <w:nsid w:val="393E45E5"/>
    <w:multiLevelType w:val="hybridMultilevel"/>
    <w:tmpl w:val="403EFAA0"/>
    <w:lvl w:ilvl="0" w:tplc="D16A62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2161B03"/>
    <w:multiLevelType w:val="hybridMultilevel"/>
    <w:tmpl w:val="FA6C8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8577C5"/>
    <w:multiLevelType w:val="multilevel"/>
    <w:tmpl w:val="24F4FA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7D20073"/>
    <w:multiLevelType w:val="hybridMultilevel"/>
    <w:tmpl w:val="D79AE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C5270E"/>
    <w:multiLevelType w:val="hybridMultilevel"/>
    <w:tmpl w:val="2166A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A410BD"/>
    <w:multiLevelType w:val="multilevel"/>
    <w:tmpl w:val="DC58D5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5A955F2C"/>
    <w:multiLevelType w:val="hybridMultilevel"/>
    <w:tmpl w:val="EE3E8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4501A"/>
    <w:multiLevelType w:val="hybridMultilevel"/>
    <w:tmpl w:val="9C7019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EB75985"/>
    <w:multiLevelType w:val="hybridMultilevel"/>
    <w:tmpl w:val="3822E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1E1AF7"/>
    <w:multiLevelType w:val="hybridMultilevel"/>
    <w:tmpl w:val="664CDF16"/>
    <w:lvl w:ilvl="0" w:tplc="D16A626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5">
    <w:nsid w:val="734D16D3"/>
    <w:multiLevelType w:val="hybridMultilevel"/>
    <w:tmpl w:val="AED4A0CA"/>
    <w:lvl w:ilvl="0" w:tplc="69F08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723D85"/>
    <w:multiLevelType w:val="hybridMultilevel"/>
    <w:tmpl w:val="467A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C79E7"/>
    <w:multiLevelType w:val="hybridMultilevel"/>
    <w:tmpl w:val="27FE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D61EC"/>
    <w:multiLevelType w:val="hybridMultilevel"/>
    <w:tmpl w:val="B25CE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8C0944"/>
    <w:multiLevelType w:val="hybridMultilevel"/>
    <w:tmpl w:val="652A7A06"/>
    <w:lvl w:ilvl="0" w:tplc="D16A626E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6"/>
  </w:num>
  <w:num w:numId="6">
    <w:abstractNumId w:val="15"/>
  </w:num>
  <w:num w:numId="7">
    <w:abstractNumId w:val="29"/>
  </w:num>
  <w:num w:numId="8">
    <w:abstractNumId w:val="24"/>
  </w:num>
  <w:num w:numId="9">
    <w:abstractNumId w:val="19"/>
  </w:num>
  <w:num w:numId="10">
    <w:abstractNumId w:val="28"/>
  </w:num>
  <w:num w:numId="11">
    <w:abstractNumId w:val="12"/>
  </w:num>
  <w:num w:numId="12">
    <w:abstractNumId w:val="14"/>
  </w:num>
  <w:num w:numId="13">
    <w:abstractNumId w:val="20"/>
  </w:num>
  <w:num w:numId="14">
    <w:abstractNumId w:val="11"/>
  </w:num>
  <w:num w:numId="15">
    <w:abstractNumId w:val="23"/>
  </w:num>
  <w:num w:numId="16">
    <w:abstractNumId w:val="21"/>
  </w:num>
  <w:num w:numId="17">
    <w:abstractNumId w:val="18"/>
  </w:num>
  <w:num w:numId="18">
    <w:abstractNumId w:val="10"/>
  </w:num>
  <w:num w:numId="19">
    <w:abstractNumId w:val="22"/>
  </w:num>
  <w:num w:numId="20">
    <w:abstractNumId w:val="7"/>
  </w:num>
  <w:num w:numId="21">
    <w:abstractNumId w:val="4"/>
  </w:num>
  <w:num w:numId="22">
    <w:abstractNumId w:val="2"/>
  </w:num>
  <w:num w:numId="23">
    <w:abstractNumId w:val="17"/>
  </w:num>
  <w:num w:numId="24">
    <w:abstractNumId w:val="9"/>
  </w:num>
  <w:num w:numId="25">
    <w:abstractNumId w:val="26"/>
  </w:num>
  <w:num w:numId="26">
    <w:abstractNumId w:val="5"/>
  </w:num>
  <w:num w:numId="27">
    <w:abstractNumId w:val="8"/>
  </w:num>
  <w:num w:numId="28">
    <w:abstractNumId w:val="25"/>
  </w:num>
  <w:num w:numId="29">
    <w:abstractNumId w:val="1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43F5"/>
    <w:rsid w:val="000003E3"/>
    <w:rsid w:val="00001D75"/>
    <w:rsid w:val="00006312"/>
    <w:rsid w:val="00011542"/>
    <w:rsid w:val="00012E18"/>
    <w:rsid w:val="00014E51"/>
    <w:rsid w:val="0001655E"/>
    <w:rsid w:val="00017AA6"/>
    <w:rsid w:val="00023EFC"/>
    <w:rsid w:val="00024262"/>
    <w:rsid w:val="00026CF3"/>
    <w:rsid w:val="00031F9A"/>
    <w:rsid w:val="00032C94"/>
    <w:rsid w:val="0003510E"/>
    <w:rsid w:val="00035E60"/>
    <w:rsid w:val="00036E92"/>
    <w:rsid w:val="000377AE"/>
    <w:rsid w:val="000414F4"/>
    <w:rsid w:val="00041B0A"/>
    <w:rsid w:val="00043C93"/>
    <w:rsid w:val="00044C5B"/>
    <w:rsid w:val="000466D9"/>
    <w:rsid w:val="00047FE1"/>
    <w:rsid w:val="0005363A"/>
    <w:rsid w:val="00053718"/>
    <w:rsid w:val="00053FEC"/>
    <w:rsid w:val="00056CB6"/>
    <w:rsid w:val="00057913"/>
    <w:rsid w:val="00060079"/>
    <w:rsid w:val="00062E1C"/>
    <w:rsid w:val="000651AA"/>
    <w:rsid w:val="00065358"/>
    <w:rsid w:val="0006608C"/>
    <w:rsid w:val="00071DAF"/>
    <w:rsid w:val="00072953"/>
    <w:rsid w:val="000738C9"/>
    <w:rsid w:val="000745EA"/>
    <w:rsid w:val="00075B61"/>
    <w:rsid w:val="00076DB9"/>
    <w:rsid w:val="00077C5C"/>
    <w:rsid w:val="0008149A"/>
    <w:rsid w:val="00082D7C"/>
    <w:rsid w:val="00085510"/>
    <w:rsid w:val="00085C82"/>
    <w:rsid w:val="00086259"/>
    <w:rsid w:val="000903D5"/>
    <w:rsid w:val="00090F6C"/>
    <w:rsid w:val="00091353"/>
    <w:rsid w:val="00092C8F"/>
    <w:rsid w:val="000940EB"/>
    <w:rsid w:val="0009654A"/>
    <w:rsid w:val="00097228"/>
    <w:rsid w:val="000A4324"/>
    <w:rsid w:val="000B0993"/>
    <w:rsid w:val="000B2CF3"/>
    <w:rsid w:val="000B4BF7"/>
    <w:rsid w:val="000B7E65"/>
    <w:rsid w:val="000C12E1"/>
    <w:rsid w:val="000C2AD8"/>
    <w:rsid w:val="000C5298"/>
    <w:rsid w:val="000C6137"/>
    <w:rsid w:val="000D1155"/>
    <w:rsid w:val="000D38AF"/>
    <w:rsid w:val="000D54E0"/>
    <w:rsid w:val="000D5792"/>
    <w:rsid w:val="000D6B91"/>
    <w:rsid w:val="000D7F77"/>
    <w:rsid w:val="000E52AA"/>
    <w:rsid w:val="000E5ADB"/>
    <w:rsid w:val="000F27B8"/>
    <w:rsid w:val="000F460F"/>
    <w:rsid w:val="000F77D1"/>
    <w:rsid w:val="00104B31"/>
    <w:rsid w:val="001063E7"/>
    <w:rsid w:val="00106A0F"/>
    <w:rsid w:val="00110683"/>
    <w:rsid w:val="001110C1"/>
    <w:rsid w:val="00112A83"/>
    <w:rsid w:val="00113932"/>
    <w:rsid w:val="00114424"/>
    <w:rsid w:val="00114AC1"/>
    <w:rsid w:val="00115EB7"/>
    <w:rsid w:val="00116A3D"/>
    <w:rsid w:val="0012027A"/>
    <w:rsid w:val="001236E2"/>
    <w:rsid w:val="001239CC"/>
    <w:rsid w:val="001254A1"/>
    <w:rsid w:val="00125738"/>
    <w:rsid w:val="00125847"/>
    <w:rsid w:val="0012641B"/>
    <w:rsid w:val="00127C7E"/>
    <w:rsid w:val="00131C58"/>
    <w:rsid w:val="001333C4"/>
    <w:rsid w:val="00133756"/>
    <w:rsid w:val="001343A5"/>
    <w:rsid w:val="0013473F"/>
    <w:rsid w:val="0014303E"/>
    <w:rsid w:val="001447CD"/>
    <w:rsid w:val="0015058A"/>
    <w:rsid w:val="001524BC"/>
    <w:rsid w:val="001531E6"/>
    <w:rsid w:val="00157384"/>
    <w:rsid w:val="001626C1"/>
    <w:rsid w:val="00164AF4"/>
    <w:rsid w:val="00164E6D"/>
    <w:rsid w:val="00173B93"/>
    <w:rsid w:val="00174C8B"/>
    <w:rsid w:val="00175BC1"/>
    <w:rsid w:val="00177BA4"/>
    <w:rsid w:val="00180A63"/>
    <w:rsid w:val="00181627"/>
    <w:rsid w:val="0018260E"/>
    <w:rsid w:val="00183BDD"/>
    <w:rsid w:val="00184A3A"/>
    <w:rsid w:val="001904D5"/>
    <w:rsid w:val="00192C91"/>
    <w:rsid w:val="00195870"/>
    <w:rsid w:val="001A6FE3"/>
    <w:rsid w:val="001B053C"/>
    <w:rsid w:val="001B1945"/>
    <w:rsid w:val="001B4188"/>
    <w:rsid w:val="001B42F2"/>
    <w:rsid w:val="001B51CE"/>
    <w:rsid w:val="001B53EC"/>
    <w:rsid w:val="001B6835"/>
    <w:rsid w:val="001B6AB4"/>
    <w:rsid w:val="001C6AA1"/>
    <w:rsid w:val="001C7061"/>
    <w:rsid w:val="001C738F"/>
    <w:rsid w:val="001D0972"/>
    <w:rsid w:val="001D1356"/>
    <w:rsid w:val="001D4578"/>
    <w:rsid w:val="001D5827"/>
    <w:rsid w:val="001D6405"/>
    <w:rsid w:val="001D755E"/>
    <w:rsid w:val="001E17B2"/>
    <w:rsid w:val="001E2762"/>
    <w:rsid w:val="001E2C03"/>
    <w:rsid w:val="001E321E"/>
    <w:rsid w:val="001E704A"/>
    <w:rsid w:val="001E7810"/>
    <w:rsid w:val="001F031F"/>
    <w:rsid w:val="001F0AFF"/>
    <w:rsid w:val="001F10ED"/>
    <w:rsid w:val="001F14BA"/>
    <w:rsid w:val="001F2BA0"/>
    <w:rsid w:val="001F2E0B"/>
    <w:rsid w:val="001F47AF"/>
    <w:rsid w:val="001F69B7"/>
    <w:rsid w:val="001F7F09"/>
    <w:rsid w:val="00200287"/>
    <w:rsid w:val="00201CA6"/>
    <w:rsid w:val="0020251F"/>
    <w:rsid w:val="0020256F"/>
    <w:rsid w:val="00206440"/>
    <w:rsid w:val="00210288"/>
    <w:rsid w:val="00210B2E"/>
    <w:rsid w:val="00210BF7"/>
    <w:rsid w:val="00214269"/>
    <w:rsid w:val="00214A6E"/>
    <w:rsid w:val="00215B5C"/>
    <w:rsid w:val="00215BEE"/>
    <w:rsid w:val="00220011"/>
    <w:rsid w:val="00220210"/>
    <w:rsid w:val="00220793"/>
    <w:rsid w:val="002219FB"/>
    <w:rsid w:val="00222942"/>
    <w:rsid w:val="002232B6"/>
    <w:rsid w:val="00223D3A"/>
    <w:rsid w:val="002273B0"/>
    <w:rsid w:val="00227EDD"/>
    <w:rsid w:val="00235ECA"/>
    <w:rsid w:val="00240AC7"/>
    <w:rsid w:val="00241CA3"/>
    <w:rsid w:val="00244CFF"/>
    <w:rsid w:val="0024519B"/>
    <w:rsid w:val="002453FB"/>
    <w:rsid w:val="00246BE3"/>
    <w:rsid w:val="00247C3D"/>
    <w:rsid w:val="00247EFB"/>
    <w:rsid w:val="00250E6E"/>
    <w:rsid w:val="002513AB"/>
    <w:rsid w:val="002601AC"/>
    <w:rsid w:val="00260D3B"/>
    <w:rsid w:val="0026114D"/>
    <w:rsid w:val="00261AA5"/>
    <w:rsid w:val="0026250D"/>
    <w:rsid w:val="00263D4D"/>
    <w:rsid w:val="002646A2"/>
    <w:rsid w:val="00266462"/>
    <w:rsid w:val="002705E9"/>
    <w:rsid w:val="00270AE5"/>
    <w:rsid w:val="002721F5"/>
    <w:rsid w:val="002731E3"/>
    <w:rsid w:val="00273DC1"/>
    <w:rsid w:val="00275CC0"/>
    <w:rsid w:val="00291003"/>
    <w:rsid w:val="002924AB"/>
    <w:rsid w:val="00293F78"/>
    <w:rsid w:val="002947D7"/>
    <w:rsid w:val="00296DF5"/>
    <w:rsid w:val="002A14C0"/>
    <w:rsid w:val="002A4577"/>
    <w:rsid w:val="002A51FD"/>
    <w:rsid w:val="002A75DC"/>
    <w:rsid w:val="002B1CC4"/>
    <w:rsid w:val="002B4A9C"/>
    <w:rsid w:val="002B7633"/>
    <w:rsid w:val="002C0D45"/>
    <w:rsid w:val="002C15AB"/>
    <w:rsid w:val="002C1655"/>
    <w:rsid w:val="002C1EF8"/>
    <w:rsid w:val="002C417D"/>
    <w:rsid w:val="002C4302"/>
    <w:rsid w:val="002C48EB"/>
    <w:rsid w:val="002C61A2"/>
    <w:rsid w:val="002C66D5"/>
    <w:rsid w:val="002C6C89"/>
    <w:rsid w:val="002C7F35"/>
    <w:rsid w:val="002D0155"/>
    <w:rsid w:val="002D1818"/>
    <w:rsid w:val="002D1B1F"/>
    <w:rsid w:val="002D4F3C"/>
    <w:rsid w:val="002D4F9E"/>
    <w:rsid w:val="002D6A0D"/>
    <w:rsid w:val="002E0763"/>
    <w:rsid w:val="002E1759"/>
    <w:rsid w:val="002E1EE5"/>
    <w:rsid w:val="002E440D"/>
    <w:rsid w:val="002E5761"/>
    <w:rsid w:val="002E5B9E"/>
    <w:rsid w:val="002E6A1F"/>
    <w:rsid w:val="002F534F"/>
    <w:rsid w:val="002F6681"/>
    <w:rsid w:val="003007EC"/>
    <w:rsid w:val="0030151E"/>
    <w:rsid w:val="00303E90"/>
    <w:rsid w:val="00305B7A"/>
    <w:rsid w:val="00306A99"/>
    <w:rsid w:val="00306E33"/>
    <w:rsid w:val="00307BB3"/>
    <w:rsid w:val="00307C42"/>
    <w:rsid w:val="00310BDD"/>
    <w:rsid w:val="0031526D"/>
    <w:rsid w:val="00316CBA"/>
    <w:rsid w:val="00317083"/>
    <w:rsid w:val="00317CE9"/>
    <w:rsid w:val="00322CA3"/>
    <w:rsid w:val="00323329"/>
    <w:rsid w:val="00326133"/>
    <w:rsid w:val="003316BB"/>
    <w:rsid w:val="00332597"/>
    <w:rsid w:val="0033445C"/>
    <w:rsid w:val="0033565B"/>
    <w:rsid w:val="00335FCA"/>
    <w:rsid w:val="00336A7F"/>
    <w:rsid w:val="00341112"/>
    <w:rsid w:val="00341E6C"/>
    <w:rsid w:val="003420A6"/>
    <w:rsid w:val="003428A8"/>
    <w:rsid w:val="00345A4E"/>
    <w:rsid w:val="00347E16"/>
    <w:rsid w:val="00352A8A"/>
    <w:rsid w:val="00352AC4"/>
    <w:rsid w:val="00353192"/>
    <w:rsid w:val="00357148"/>
    <w:rsid w:val="0036039F"/>
    <w:rsid w:val="00361DC0"/>
    <w:rsid w:val="0036206C"/>
    <w:rsid w:val="003626B3"/>
    <w:rsid w:val="003677F2"/>
    <w:rsid w:val="00370742"/>
    <w:rsid w:val="003710B1"/>
    <w:rsid w:val="00372378"/>
    <w:rsid w:val="00372395"/>
    <w:rsid w:val="00374080"/>
    <w:rsid w:val="003742A9"/>
    <w:rsid w:val="0037500D"/>
    <w:rsid w:val="003760C2"/>
    <w:rsid w:val="00377D94"/>
    <w:rsid w:val="00377EC5"/>
    <w:rsid w:val="0038306F"/>
    <w:rsid w:val="00383963"/>
    <w:rsid w:val="00383A17"/>
    <w:rsid w:val="0039168D"/>
    <w:rsid w:val="00392036"/>
    <w:rsid w:val="00393DB4"/>
    <w:rsid w:val="00393F47"/>
    <w:rsid w:val="00394393"/>
    <w:rsid w:val="003945D3"/>
    <w:rsid w:val="00394A07"/>
    <w:rsid w:val="00394AE5"/>
    <w:rsid w:val="003A0DC5"/>
    <w:rsid w:val="003A1D49"/>
    <w:rsid w:val="003A1FF9"/>
    <w:rsid w:val="003A27FC"/>
    <w:rsid w:val="003A3C21"/>
    <w:rsid w:val="003A76D5"/>
    <w:rsid w:val="003A7D7D"/>
    <w:rsid w:val="003B05A6"/>
    <w:rsid w:val="003B1BB0"/>
    <w:rsid w:val="003B3D54"/>
    <w:rsid w:val="003B4D1B"/>
    <w:rsid w:val="003B62E8"/>
    <w:rsid w:val="003B63EF"/>
    <w:rsid w:val="003B7155"/>
    <w:rsid w:val="003B7336"/>
    <w:rsid w:val="003C0696"/>
    <w:rsid w:val="003C16A8"/>
    <w:rsid w:val="003C2361"/>
    <w:rsid w:val="003C2855"/>
    <w:rsid w:val="003C396A"/>
    <w:rsid w:val="003C452F"/>
    <w:rsid w:val="003C4A2C"/>
    <w:rsid w:val="003C52F8"/>
    <w:rsid w:val="003C5745"/>
    <w:rsid w:val="003C6660"/>
    <w:rsid w:val="003C6926"/>
    <w:rsid w:val="003D4FA6"/>
    <w:rsid w:val="003D6538"/>
    <w:rsid w:val="003E0CE8"/>
    <w:rsid w:val="003E17F4"/>
    <w:rsid w:val="003E3CB5"/>
    <w:rsid w:val="003E4FC1"/>
    <w:rsid w:val="003E5AE0"/>
    <w:rsid w:val="003E6D6B"/>
    <w:rsid w:val="003F054F"/>
    <w:rsid w:val="003F059B"/>
    <w:rsid w:val="003F0946"/>
    <w:rsid w:val="003F0A0B"/>
    <w:rsid w:val="003F2921"/>
    <w:rsid w:val="003F3446"/>
    <w:rsid w:val="003F50EE"/>
    <w:rsid w:val="00400BF4"/>
    <w:rsid w:val="00400ECA"/>
    <w:rsid w:val="00401177"/>
    <w:rsid w:val="004015F2"/>
    <w:rsid w:val="00404035"/>
    <w:rsid w:val="00412FAD"/>
    <w:rsid w:val="0041616A"/>
    <w:rsid w:val="00416608"/>
    <w:rsid w:val="004175E9"/>
    <w:rsid w:val="00420315"/>
    <w:rsid w:val="00420659"/>
    <w:rsid w:val="00421853"/>
    <w:rsid w:val="00422D4F"/>
    <w:rsid w:val="004237D9"/>
    <w:rsid w:val="00430A41"/>
    <w:rsid w:val="0043109C"/>
    <w:rsid w:val="00433DC3"/>
    <w:rsid w:val="00434342"/>
    <w:rsid w:val="004352FD"/>
    <w:rsid w:val="00436D31"/>
    <w:rsid w:val="00436FAD"/>
    <w:rsid w:val="00437094"/>
    <w:rsid w:val="00437465"/>
    <w:rsid w:val="00440A94"/>
    <w:rsid w:val="00441519"/>
    <w:rsid w:val="00441A1E"/>
    <w:rsid w:val="00441E35"/>
    <w:rsid w:val="0044252E"/>
    <w:rsid w:val="00442D24"/>
    <w:rsid w:val="004434F3"/>
    <w:rsid w:val="0044638A"/>
    <w:rsid w:val="00450253"/>
    <w:rsid w:val="004508A2"/>
    <w:rsid w:val="00450AF0"/>
    <w:rsid w:val="00451FA0"/>
    <w:rsid w:val="0045296A"/>
    <w:rsid w:val="00453A9F"/>
    <w:rsid w:val="00454FBF"/>
    <w:rsid w:val="00456037"/>
    <w:rsid w:val="00456119"/>
    <w:rsid w:val="004561BE"/>
    <w:rsid w:val="00456E4A"/>
    <w:rsid w:val="004604E5"/>
    <w:rsid w:val="00460F2F"/>
    <w:rsid w:val="004613D5"/>
    <w:rsid w:val="00465CC4"/>
    <w:rsid w:val="00465DB9"/>
    <w:rsid w:val="0046701D"/>
    <w:rsid w:val="004671B8"/>
    <w:rsid w:val="0047107B"/>
    <w:rsid w:val="0047163E"/>
    <w:rsid w:val="00472553"/>
    <w:rsid w:val="004735F4"/>
    <w:rsid w:val="0047428E"/>
    <w:rsid w:val="004744B7"/>
    <w:rsid w:val="0047560F"/>
    <w:rsid w:val="00475FCB"/>
    <w:rsid w:val="0048200E"/>
    <w:rsid w:val="00483334"/>
    <w:rsid w:val="00484726"/>
    <w:rsid w:val="00485AF0"/>
    <w:rsid w:val="00487CA7"/>
    <w:rsid w:val="00492565"/>
    <w:rsid w:val="0049303A"/>
    <w:rsid w:val="00495F94"/>
    <w:rsid w:val="00496989"/>
    <w:rsid w:val="00496F3F"/>
    <w:rsid w:val="004A0DEC"/>
    <w:rsid w:val="004A1129"/>
    <w:rsid w:val="004A5A41"/>
    <w:rsid w:val="004B11A5"/>
    <w:rsid w:val="004B1277"/>
    <w:rsid w:val="004B19F7"/>
    <w:rsid w:val="004B31CC"/>
    <w:rsid w:val="004B3BDD"/>
    <w:rsid w:val="004B6E0C"/>
    <w:rsid w:val="004C117F"/>
    <w:rsid w:val="004C1B62"/>
    <w:rsid w:val="004C1B9D"/>
    <w:rsid w:val="004C1DAB"/>
    <w:rsid w:val="004C36E2"/>
    <w:rsid w:val="004C3A74"/>
    <w:rsid w:val="004C3D7E"/>
    <w:rsid w:val="004C4F72"/>
    <w:rsid w:val="004C78EA"/>
    <w:rsid w:val="004D177F"/>
    <w:rsid w:val="004D2EEE"/>
    <w:rsid w:val="004D3805"/>
    <w:rsid w:val="004D5C6D"/>
    <w:rsid w:val="004D6EA2"/>
    <w:rsid w:val="004E22C5"/>
    <w:rsid w:val="004E344B"/>
    <w:rsid w:val="004E4410"/>
    <w:rsid w:val="004F3617"/>
    <w:rsid w:val="004F4A0B"/>
    <w:rsid w:val="004F67C1"/>
    <w:rsid w:val="004F6C83"/>
    <w:rsid w:val="004F6F1D"/>
    <w:rsid w:val="004F6F33"/>
    <w:rsid w:val="004F6F73"/>
    <w:rsid w:val="005000C2"/>
    <w:rsid w:val="005029F1"/>
    <w:rsid w:val="00504586"/>
    <w:rsid w:val="00505DDF"/>
    <w:rsid w:val="0050612F"/>
    <w:rsid w:val="00506263"/>
    <w:rsid w:val="005137DA"/>
    <w:rsid w:val="00520E0A"/>
    <w:rsid w:val="00522413"/>
    <w:rsid w:val="0052503B"/>
    <w:rsid w:val="00525FB9"/>
    <w:rsid w:val="00526AD9"/>
    <w:rsid w:val="00534E36"/>
    <w:rsid w:val="00536D64"/>
    <w:rsid w:val="00540A3D"/>
    <w:rsid w:val="0054237F"/>
    <w:rsid w:val="005433FC"/>
    <w:rsid w:val="00543E7C"/>
    <w:rsid w:val="00547244"/>
    <w:rsid w:val="0055200A"/>
    <w:rsid w:val="00552FDA"/>
    <w:rsid w:val="00554201"/>
    <w:rsid w:val="00555234"/>
    <w:rsid w:val="005557CD"/>
    <w:rsid w:val="00556B29"/>
    <w:rsid w:val="00557E3A"/>
    <w:rsid w:val="00560EFD"/>
    <w:rsid w:val="00561BB3"/>
    <w:rsid w:val="00562396"/>
    <w:rsid w:val="005705E6"/>
    <w:rsid w:val="00572CF4"/>
    <w:rsid w:val="00575FDA"/>
    <w:rsid w:val="00580EFF"/>
    <w:rsid w:val="00582C0F"/>
    <w:rsid w:val="005830A5"/>
    <w:rsid w:val="00583F6A"/>
    <w:rsid w:val="00583FC4"/>
    <w:rsid w:val="00586AFF"/>
    <w:rsid w:val="00590436"/>
    <w:rsid w:val="0059275A"/>
    <w:rsid w:val="005929C1"/>
    <w:rsid w:val="00592AA8"/>
    <w:rsid w:val="00592D0D"/>
    <w:rsid w:val="005945C6"/>
    <w:rsid w:val="005950D9"/>
    <w:rsid w:val="005951AC"/>
    <w:rsid w:val="00597510"/>
    <w:rsid w:val="00597593"/>
    <w:rsid w:val="005A08FA"/>
    <w:rsid w:val="005A1156"/>
    <w:rsid w:val="005A1F8B"/>
    <w:rsid w:val="005A39F6"/>
    <w:rsid w:val="005A68FE"/>
    <w:rsid w:val="005A6B4D"/>
    <w:rsid w:val="005A6F03"/>
    <w:rsid w:val="005A7820"/>
    <w:rsid w:val="005A7846"/>
    <w:rsid w:val="005A7E72"/>
    <w:rsid w:val="005B0A11"/>
    <w:rsid w:val="005B249B"/>
    <w:rsid w:val="005B2EDA"/>
    <w:rsid w:val="005B649F"/>
    <w:rsid w:val="005B65BB"/>
    <w:rsid w:val="005B6677"/>
    <w:rsid w:val="005B691D"/>
    <w:rsid w:val="005B697A"/>
    <w:rsid w:val="005B78A8"/>
    <w:rsid w:val="005C1248"/>
    <w:rsid w:val="005C1767"/>
    <w:rsid w:val="005C3612"/>
    <w:rsid w:val="005C6E15"/>
    <w:rsid w:val="005D0348"/>
    <w:rsid w:val="005D23E3"/>
    <w:rsid w:val="005D37EA"/>
    <w:rsid w:val="005D629D"/>
    <w:rsid w:val="005D6796"/>
    <w:rsid w:val="005D76B4"/>
    <w:rsid w:val="005E1F6F"/>
    <w:rsid w:val="005E4677"/>
    <w:rsid w:val="005E46A6"/>
    <w:rsid w:val="005E4BB5"/>
    <w:rsid w:val="005E72F0"/>
    <w:rsid w:val="005F10DA"/>
    <w:rsid w:val="005F1DC2"/>
    <w:rsid w:val="005F3B3F"/>
    <w:rsid w:val="005F4725"/>
    <w:rsid w:val="005F4E97"/>
    <w:rsid w:val="005F65F4"/>
    <w:rsid w:val="005F78FB"/>
    <w:rsid w:val="0060072C"/>
    <w:rsid w:val="00600825"/>
    <w:rsid w:val="00600CEB"/>
    <w:rsid w:val="00602CF4"/>
    <w:rsid w:val="00602D2D"/>
    <w:rsid w:val="00602E01"/>
    <w:rsid w:val="00603AD1"/>
    <w:rsid w:val="0060431E"/>
    <w:rsid w:val="00607CF4"/>
    <w:rsid w:val="00610AFD"/>
    <w:rsid w:val="00610DCD"/>
    <w:rsid w:val="00613D6F"/>
    <w:rsid w:val="006177C0"/>
    <w:rsid w:val="006179C9"/>
    <w:rsid w:val="00617F8F"/>
    <w:rsid w:val="006211DA"/>
    <w:rsid w:val="006226E9"/>
    <w:rsid w:val="00624849"/>
    <w:rsid w:val="00633128"/>
    <w:rsid w:val="0063372D"/>
    <w:rsid w:val="00633738"/>
    <w:rsid w:val="006355F9"/>
    <w:rsid w:val="006405E8"/>
    <w:rsid w:val="00640B92"/>
    <w:rsid w:val="00641AA0"/>
    <w:rsid w:val="0064320B"/>
    <w:rsid w:val="00645D37"/>
    <w:rsid w:val="00645DC8"/>
    <w:rsid w:val="00646CEB"/>
    <w:rsid w:val="0064746D"/>
    <w:rsid w:val="006506DA"/>
    <w:rsid w:val="00651916"/>
    <w:rsid w:val="006532E4"/>
    <w:rsid w:val="00653708"/>
    <w:rsid w:val="006550E1"/>
    <w:rsid w:val="00657D95"/>
    <w:rsid w:val="006610D4"/>
    <w:rsid w:val="00661744"/>
    <w:rsid w:val="006627B8"/>
    <w:rsid w:val="00665CAC"/>
    <w:rsid w:val="00666297"/>
    <w:rsid w:val="00670DC2"/>
    <w:rsid w:val="0067172B"/>
    <w:rsid w:val="006732CC"/>
    <w:rsid w:val="006743E0"/>
    <w:rsid w:val="00677A86"/>
    <w:rsid w:val="00677ED7"/>
    <w:rsid w:val="00681A79"/>
    <w:rsid w:val="00684E76"/>
    <w:rsid w:val="006852F4"/>
    <w:rsid w:val="006858FF"/>
    <w:rsid w:val="00685AF0"/>
    <w:rsid w:val="00687419"/>
    <w:rsid w:val="00690D18"/>
    <w:rsid w:val="00690D7F"/>
    <w:rsid w:val="00692FE5"/>
    <w:rsid w:val="00693158"/>
    <w:rsid w:val="00694667"/>
    <w:rsid w:val="00694889"/>
    <w:rsid w:val="00694F4B"/>
    <w:rsid w:val="00697203"/>
    <w:rsid w:val="006972E4"/>
    <w:rsid w:val="00697C2C"/>
    <w:rsid w:val="006A2303"/>
    <w:rsid w:val="006A486E"/>
    <w:rsid w:val="006A55F0"/>
    <w:rsid w:val="006A57B6"/>
    <w:rsid w:val="006A5E6E"/>
    <w:rsid w:val="006A5EC2"/>
    <w:rsid w:val="006B319E"/>
    <w:rsid w:val="006B31D9"/>
    <w:rsid w:val="006B3A9C"/>
    <w:rsid w:val="006B4BC3"/>
    <w:rsid w:val="006B6E8F"/>
    <w:rsid w:val="006B7514"/>
    <w:rsid w:val="006B79D3"/>
    <w:rsid w:val="006B7AE7"/>
    <w:rsid w:val="006C19F3"/>
    <w:rsid w:val="006C3EF6"/>
    <w:rsid w:val="006C4822"/>
    <w:rsid w:val="006C5B6E"/>
    <w:rsid w:val="006C7164"/>
    <w:rsid w:val="006D0777"/>
    <w:rsid w:val="006D4723"/>
    <w:rsid w:val="006D4DF5"/>
    <w:rsid w:val="006D59F6"/>
    <w:rsid w:val="006D5B36"/>
    <w:rsid w:val="006D7DC8"/>
    <w:rsid w:val="006E22D7"/>
    <w:rsid w:val="006E3401"/>
    <w:rsid w:val="006E4727"/>
    <w:rsid w:val="006E4C73"/>
    <w:rsid w:val="006E5914"/>
    <w:rsid w:val="006E77A9"/>
    <w:rsid w:val="006F2A29"/>
    <w:rsid w:val="006F3EDF"/>
    <w:rsid w:val="006F404C"/>
    <w:rsid w:val="006F5478"/>
    <w:rsid w:val="006F72EA"/>
    <w:rsid w:val="007017B6"/>
    <w:rsid w:val="007026E2"/>
    <w:rsid w:val="00712EA4"/>
    <w:rsid w:val="00713DF1"/>
    <w:rsid w:val="00714A65"/>
    <w:rsid w:val="0071628E"/>
    <w:rsid w:val="007163C2"/>
    <w:rsid w:val="0071705F"/>
    <w:rsid w:val="007176CD"/>
    <w:rsid w:val="00717C55"/>
    <w:rsid w:val="00720048"/>
    <w:rsid w:val="007204DE"/>
    <w:rsid w:val="00722F5E"/>
    <w:rsid w:val="0072377B"/>
    <w:rsid w:val="00730445"/>
    <w:rsid w:val="00730CF7"/>
    <w:rsid w:val="00732DC6"/>
    <w:rsid w:val="0073625E"/>
    <w:rsid w:val="007374E3"/>
    <w:rsid w:val="00745103"/>
    <w:rsid w:val="007461F1"/>
    <w:rsid w:val="007463F7"/>
    <w:rsid w:val="00746C6A"/>
    <w:rsid w:val="00747C2E"/>
    <w:rsid w:val="00753807"/>
    <w:rsid w:val="00754995"/>
    <w:rsid w:val="00756E39"/>
    <w:rsid w:val="007579FD"/>
    <w:rsid w:val="00760268"/>
    <w:rsid w:val="00765384"/>
    <w:rsid w:val="00765D33"/>
    <w:rsid w:val="00765FE9"/>
    <w:rsid w:val="0076643E"/>
    <w:rsid w:val="00766CC6"/>
    <w:rsid w:val="00767818"/>
    <w:rsid w:val="00770658"/>
    <w:rsid w:val="0077113D"/>
    <w:rsid w:val="007719C3"/>
    <w:rsid w:val="00771B4B"/>
    <w:rsid w:val="00771B81"/>
    <w:rsid w:val="00773B56"/>
    <w:rsid w:val="0077528C"/>
    <w:rsid w:val="00775801"/>
    <w:rsid w:val="0077651C"/>
    <w:rsid w:val="007772B7"/>
    <w:rsid w:val="007814E1"/>
    <w:rsid w:val="007816FB"/>
    <w:rsid w:val="00781780"/>
    <w:rsid w:val="00783D75"/>
    <w:rsid w:val="00784354"/>
    <w:rsid w:val="0078518C"/>
    <w:rsid w:val="007929FA"/>
    <w:rsid w:val="00794540"/>
    <w:rsid w:val="00796284"/>
    <w:rsid w:val="00797E80"/>
    <w:rsid w:val="007A339F"/>
    <w:rsid w:val="007A75E2"/>
    <w:rsid w:val="007A7A3F"/>
    <w:rsid w:val="007B0B91"/>
    <w:rsid w:val="007B0BA2"/>
    <w:rsid w:val="007B3334"/>
    <w:rsid w:val="007B3D98"/>
    <w:rsid w:val="007B6409"/>
    <w:rsid w:val="007C123A"/>
    <w:rsid w:val="007C2FE1"/>
    <w:rsid w:val="007C510C"/>
    <w:rsid w:val="007C5BBD"/>
    <w:rsid w:val="007C6438"/>
    <w:rsid w:val="007C66ED"/>
    <w:rsid w:val="007C6A11"/>
    <w:rsid w:val="007D0B60"/>
    <w:rsid w:val="007D101A"/>
    <w:rsid w:val="007D1977"/>
    <w:rsid w:val="007D2ACB"/>
    <w:rsid w:val="007D3398"/>
    <w:rsid w:val="007D434B"/>
    <w:rsid w:val="007D5A4C"/>
    <w:rsid w:val="007D6AE1"/>
    <w:rsid w:val="007E12D7"/>
    <w:rsid w:val="007E2A72"/>
    <w:rsid w:val="007E3571"/>
    <w:rsid w:val="007F15F6"/>
    <w:rsid w:val="007F38FA"/>
    <w:rsid w:val="007F41EE"/>
    <w:rsid w:val="007F5456"/>
    <w:rsid w:val="007F59CC"/>
    <w:rsid w:val="007F7702"/>
    <w:rsid w:val="00800639"/>
    <w:rsid w:val="00801DA6"/>
    <w:rsid w:val="00801E70"/>
    <w:rsid w:val="0080205A"/>
    <w:rsid w:val="00802CF1"/>
    <w:rsid w:val="00802E87"/>
    <w:rsid w:val="00803D3C"/>
    <w:rsid w:val="0080445C"/>
    <w:rsid w:val="008069F5"/>
    <w:rsid w:val="008103F2"/>
    <w:rsid w:val="00810460"/>
    <w:rsid w:val="008121E2"/>
    <w:rsid w:val="00812D65"/>
    <w:rsid w:val="00813EF2"/>
    <w:rsid w:val="00814774"/>
    <w:rsid w:val="008212DE"/>
    <w:rsid w:val="0082164A"/>
    <w:rsid w:val="00821657"/>
    <w:rsid w:val="00825804"/>
    <w:rsid w:val="00826400"/>
    <w:rsid w:val="00827434"/>
    <w:rsid w:val="008318B3"/>
    <w:rsid w:val="00831BC7"/>
    <w:rsid w:val="008327D2"/>
    <w:rsid w:val="00833E36"/>
    <w:rsid w:val="00836FA3"/>
    <w:rsid w:val="00836FEE"/>
    <w:rsid w:val="00841DE7"/>
    <w:rsid w:val="008428DA"/>
    <w:rsid w:val="0084431E"/>
    <w:rsid w:val="00845A28"/>
    <w:rsid w:val="00850213"/>
    <w:rsid w:val="00852C3D"/>
    <w:rsid w:val="008536E6"/>
    <w:rsid w:val="00853A47"/>
    <w:rsid w:val="00855409"/>
    <w:rsid w:val="008611A0"/>
    <w:rsid w:val="00861AA7"/>
    <w:rsid w:val="00862892"/>
    <w:rsid w:val="008724A4"/>
    <w:rsid w:val="0087393D"/>
    <w:rsid w:val="00873BF8"/>
    <w:rsid w:val="00875578"/>
    <w:rsid w:val="008770E7"/>
    <w:rsid w:val="008800E2"/>
    <w:rsid w:val="00880861"/>
    <w:rsid w:val="00881AB7"/>
    <w:rsid w:val="00882AAA"/>
    <w:rsid w:val="00885822"/>
    <w:rsid w:val="00885FB2"/>
    <w:rsid w:val="00886C4C"/>
    <w:rsid w:val="008873A0"/>
    <w:rsid w:val="00890490"/>
    <w:rsid w:val="00890A96"/>
    <w:rsid w:val="008920AB"/>
    <w:rsid w:val="00893616"/>
    <w:rsid w:val="00897D84"/>
    <w:rsid w:val="00897FE2"/>
    <w:rsid w:val="008A13F7"/>
    <w:rsid w:val="008A1B62"/>
    <w:rsid w:val="008A3491"/>
    <w:rsid w:val="008A5A36"/>
    <w:rsid w:val="008A6ECE"/>
    <w:rsid w:val="008A7306"/>
    <w:rsid w:val="008A7A3F"/>
    <w:rsid w:val="008B043A"/>
    <w:rsid w:val="008B3AE8"/>
    <w:rsid w:val="008B7918"/>
    <w:rsid w:val="008C1110"/>
    <w:rsid w:val="008C6A5C"/>
    <w:rsid w:val="008D2AC2"/>
    <w:rsid w:val="008D3C18"/>
    <w:rsid w:val="008D5B3C"/>
    <w:rsid w:val="008D6134"/>
    <w:rsid w:val="008D6CE3"/>
    <w:rsid w:val="008E0E3C"/>
    <w:rsid w:val="008E2D08"/>
    <w:rsid w:val="008E2F62"/>
    <w:rsid w:val="008E59F0"/>
    <w:rsid w:val="008E668F"/>
    <w:rsid w:val="008E7ADC"/>
    <w:rsid w:val="008F2B18"/>
    <w:rsid w:val="008F2EA3"/>
    <w:rsid w:val="008F3385"/>
    <w:rsid w:val="008F45FA"/>
    <w:rsid w:val="008F78D8"/>
    <w:rsid w:val="0090003E"/>
    <w:rsid w:val="009018E9"/>
    <w:rsid w:val="00903039"/>
    <w:rsid w:val="00905447"/>
    <w:rsid w:val="0091046B"/>
    <w:rsid w:val="009115BB"/>
    <w:rsid w:val="00912DC2"/>
    <w:rsid w:val="009133A9"/>
    <w:rsid w:val="00914FBD"/>
    <w:rsid w:val="009155B9"/>
    <w:rsid w:val="00921262"/>
    <w:rsid w:val="00921EE5"/>
    <w:rsid w:val="00921F37"/>
    <w:rsid w:val="00922DE6"/>
    <w:rsid w:val="00923FB6"/>
    <w:rsid w:val="00924599"/>
    <w:rsid w:val="00934F55"/>
    <w:rsid w:val="00935129"/>
    <w:rsid w:val="00942787"/>
    <w:rsid w:val="00942AF0"/>
    <w:rsid w:val="00942B65"/>
    <w:rsid w:val="00944CD4"/>
    <w:rsid w:val="009458EE"/>
    <w:rsid w:val="0094660E"/>
    <w:rsid w:val="00947573"/>
    <w:rsid w:val="00947745"/>
    <w:rsid w:val="00947ACB"/>
    <w:rsid w:val="009503B8"/>
    <w:rsid w:val="009506E0"/>
    <w:rsid w:val="00951BAF"/>
    <w:rsid w:val="009520A2"/>
    <w:rsid w:val="0095579F"/>
    <w:rsid w:val="00956E1C"/>
    <w:rsid w:val="00957DCD"/>
    <w:rsid w:val="009606BD"/>
    <w:rsid w:val="00960AEF"/>
    <w:rsid w:val="00967E9C"/>
    <w:rsid w:val="00970AF9"/>
    <w:rsid w:val="00971AF5"/>
    <w:rsid w:val="0097282A"/>
    <w:rsid w:val="00973785"/>
    <w:rsid w:val="00973A2A"/>
    <w:rsid w:val="00974BF7"/>
    <w:rsid w:val="00977090"/>
    <w:rsid w:val="0097749B"/>
    <w:rsid w:val="00977DD0"/>
    <w:rsid w:val="00981F3C"/>
    <w:rsid w:val="00983A01"/>
    <w:rsid w:val="00985959"/>
    <w:rsid w:val="009866F9"/>
    <w:rsid w:val="00986B67"/>
    <w:rsid w:val="00986E77"/>
    <w:rsid w:val="00987FB4"/>
    <w:rsid w:val="009905C3"/>
    <w:rsid w:val="00990D1B"/>
    <w:rsid w:val="00991D5D"/>
    <w:rsid w:val="00992542"/>
    <w:rsid w:val="00993AF2"/>
    <w:rsid w:val="00994054"/>
    <w:rsid w:val="009A09C8"/>
    <w:rsid w:val="009A0D6B"/>
    <w:rsid w:val="009A3AA7"/>
    <w:rsid w:val="009A568B"/>
    <w:rsid w:val="009A56CA"/>
    <w:rsid w:val="009A6A82"/>
    <w:rsid w:val="009A70F2"/>
    <w:rsid w:val="009B37A1"/>
    <w:rsid w:val="009B43F5"/>
    <w:rsid w:val="009B5895"/>
    <w:rsid w:val="009C0552"/>
    <w:rsid w:val="009C1D59"/>
    <w:rsid w:val="009C34FE"/>
    <w:rsid w:val="009C3FB6"/>
    <w:rsid w:val="009C4CB8"/>
    <w:rsid w:val="009C6127"/>
    <w:rsid w:val="009C75D8"/>
    <w:rsid w:val="009D3DF2"/>
    <w:rsid w:val="009D3E3C"/>
    <w:rsid w:val="009D3F43"/>
    <w:rsid w:val="009D4260"/>
    <w:rsid w:val="009D53FA"/>
    <w:rsid w:val="009D5762"/>
    <w:rsid w:val="009D61CC"/>
    <w:rsid w:val="009E490D"/>
    <w:rsid w:val="009E66CF"/>
    <w:rsid w:val="009E7D23"/>
    <w:rsid w:val="009F00BD"/>
    <w:rsid w:val="009F08C9"/>
    <w:rsid w:val="009F0B14"/>
    <w:rsid w:val="009F1724"/>
    <w:rsid w:val="009F1A1B"/>
    <w:rsid w:val="009F2150"/>
    <w:rsid w:val="009F5A49"/>
    <w:rsid w:val="009F6E7D"/>
    <w:rsid w:val="00A052D7"/>
    <w:rsid w:val="00A10703"/>
    <w:rsid w:val="00A11DB0"/>
    <w:rsid w:val="00A130CB"/>
    <w:rsid w:val="00A15B2D"/>
    <w:rsid w:val="00A15BF8"/>
    <w:rsid w:val="00A174B6"/>
    <w:rsid w:val="00A20181"/>
    <w:rsid w:val="00A23282"/>
    <w:rsid w:val="00A23E46"/>
    <w:rsid w:val="00A247F8"/>
    <w:rsid w:val="00A24F86"/>
    <w:rsid w:val="00A260D9"/>
    <w:rsid w:val="00A269D0"/>
    <w:rsid w:val="00A275C2"/>
    <w:rsid w:val="00A31416"/>
    <w:rsid w:val="00A31CB8"/>
    <w:rsid w:val="00A325C2"/>
    <w:rsid w:val="00A330E4"/>
    <w:rsid w:val="00A40605"/>
    <w:rsid w:val="00A41B6B"/>
    <w:rsid w:val="00A429F8"/>
    <w:rsid w:val="00A45EB8"/>
    <w:rsid w:val="00A46F8D"/>
    <w:rsid w:val="00A4763D"/>
    <w:rsid w:val="00A50558"/>
    <w:rsid w:val="00A5334C"/>
    <w:rsid w:val="00A628F7"/>
    <w:rsid w:val="00A656AE"/>
    <w:rsid w:val="00A7018F"/>
    <w:rsid w:val="00A709FF"/>
    <w:rsid w:val="00A716CA"/>
    <w:rsid w:val="00A729CC"/>
    <w:rsid w:val="00A72F76"/>
    <w:rsid w:val="00A7387A"/>
    <w:rsid w:val="00A73AA1"/>
    <w:rsid w:val="00A82E6B"/>
    <w:rsid w:val="00A84271"/>
    <w:rsid w:val="00A843E0"/>
    <w:rsid w:val="00A844CC"/>
    <w:rsid w:val="00A853D8"/>
    <w:rsid w:val="00A85B91"/>
    <w:rsid w:val="00A8704E"/>
    <w:rsid w:val="00A929E3"/>
    <w:rsid w:val="00A95E49"/>
    <w:rsid w:val="00A96108"/>
    <w:rsid w:val="00A965D9"/>
    <w:rsid w:val="00AA2C47"/>
    <w:rsid w:val="00AA2CFB"/>
    <w:rsid w:val="00AA312A"/>
    <w:rsid w:val="00AA421B"/>
    <w:rsid w:val="00AA5221"/>
    <w:rsid w:val="00AA6C0B"/>
    <w:rsid w:val="00AB17BF"/>
    <w:rsid w:val="00AB2186"/>
    <w:rsid w:val="00AB3904"/>
    <w:rsid w:val="00AB5697"/>
    <w:rsid w:val="00AC0135"/>
    <w:rsid w:val="00AC1987"/>
    <w:rsid w:val="00AC5855"/>
    <w:rsid w:val="00AC5F22"/>
    <w:rsid w:val="00AC6D08"/>
    <w:rsid w:val="00AC7788"/>
    <w:rsid w:val="00AC7EE2"/>
    <w:rsid w:val="00AD372E"/>
    <w:rsid w:val="00AD3848"/>
    <w:rsid w:val="00AD4EC3"/>
    <w:rsid w:val="00AE23EE"/>
    <w:rsid w:val="00AE5E64"/>
    <w:rsid w:val="00AE6028"/>
    <w:rsid w:val="00AE7A04"/>
    <w:rsid w:val="00AF173E"/>
    <w:rsid w:val="00AF473F"/>
    <w:rsid w:val="00AF47EB"/>
    <w:rsid w:val="00AF6152"/>
    <w:rsid w:val="00AF6D18"/>
    <w:rsid w:val="00B006B2"/>
    <w:rsid w:val="00B00F7B"/>
    <w:rsid w:val="00B030B7"/>
    <w:rsid w:val="00B0443F"/>
    <w:rsid w:val="00B108D2"/>
    <w:rsid w:val="00B11D1A"/>
    <w:rsid w:val="00B13163"/>
    <w:rsid w:val="00B13732"/>
    <w:rsid w:val="00B14AEF"/>
    <w:rsid w:val="00B14B22"/>
    <w:rsid w:val="00B15636"/>
    <w:rsid w:val="00B1568F"/>
    <w:rsid w:val="00B16A16"/>
    <w:rsid w:val="00B17001"/>
    <w:rsid w:val="00B175DE"/>
    <w:rsid w:val="00B17676"/>
    <w:rsid w:val="00B205A4"/>
    <w:rsid w:val="00B240E6"/>
    <w:rsid w:val="00B24751"/>
    <w:rsid w:val="00B26461"/>
    <w:rsid w:val="00B26813"/>
    <w:rsid w:val="00B27233"/>
    <w:rsid w:val="00B3109B"/>
    <w:rsid w:val="00B323EB"/>
    <w:rsid w:val="00B325B2"/>
    <w:rsid w:val="00B3268B"/>
    <w:rsid w:val="00B33864"/>
    <w:rsid w:val="00B3388C"/>
    <w:rsid w:val="00B361EA"/>
    <w:rsid w:val="00B3774D"/>
    <w:rsid w:val="00B41211"/>
    <w:rsid w:val="00B431AC"/>
    <w:rsid w:val="00B45B0A"/>
    <w:rsid w:val="00B45EC0"/>
    <w:rsid w:val="00B45FDA"/>
    <w:rsid w:val="00B521A1"/>
    <w:rsid w:val="00B55EBF"/>
    <w:rsid w:val="00B570D3"/>
    <w:rsid w:val="00B63FAA"/>
    <w:rsid w:val="00B65761"/>
    <w:rsid w:val="00B663F9"/>
    <w:rsid w:val="00B66D3D"/>
    <w:rsid w:val="00B673D3"/>
    <w:rsid w:val="00B677EE"/>
    <w:rsid w:val="00B7157B"/>
    <w:rsid w:val="00B71671"/>
    <w:rsid w:val="00B71A33"/>
    <w:rsid w:val="00B72FEC"/>
    <w:rsid w:val="00B73A9D"/>
    <w:rsid w:val="00B74421"/>
    <w:rsid w:val="00B7490C"/>
    <w:rsid w:val="00B75A4C"/>
    <w:rsid w:val="00B75F93"/>
    <w:rsid w:val="00B83D2B"/>
    <w:rsid w:val="00B83DF3"/>
    <w:rsid w:val="00B857EF"/>
    <w:rsid w:val="00B865CE"/>
    <w:rsid w:val="00B874BD"/>
    <w:rsid w:val="00B938FF"/>
    <w:rsid w:val="00B95E78"/>
    <w:rsid w:val="00B97105"/>
    <w:rsid w:val="00BA3307"/>
    <w:rsid w:val="00BA5667"/>
    <w:rsid w:val="00BA6108"/>
    <w:rsid w:val="00BA7392"/>
    <w:rsid w:val="00BB1437"/>
    <w:rsid w:val="00BB1D14"/>
    <w:rsid w:val="00BB3608"/>
    <w:rsid w:val="00BB4848"/>
    <w:rsid w:val="00BB49FF"/>
    <w:rsid w:val="00BB679B"/>
    <w:rsid w:val="00BB7A07"/>
    <w:rsid w:val="00BC03C3"/>
    <w:rsid w:val="00BC3BBE"/>
    <w:rsid w:val="00BC7314"/>
    <w:rsid w:val="00BC7378"/>
    <w:rsid w:val="00BD256D"/>
    <w:rsid w:val="00BD3042"/>
    <w:rsid w:val="00BD4972"/>
    <w:rsid w:val="00BD4F3C"/>
    <w:rsid w:val="00BD5587"/>
    <w:rsid w:val="00BD617D"/>
    <w:rsid w:val="00BD7FE6"/>
    <w:rsid w:val="00BE0B2C"/>
    <w:rsid w:val="00BE0E93"/>
    <w:rsid w:val="00BE25FC"/>
    <w:rsid w:val="00BE297C"/>
    <w:rsid w:val="00BE2F1B"/>
    <w:rsid w:val="00BE508D"/>
    <w:rsid w:val="00BE69BF"/>
    <w:rsid w:val="00BE7A86"/>
    <w:rsid w:val="00BF0FD9"/>
    <w:rsid w:val="00BF1C33"/>
    <w:rsid w:val="00BF28DA"/>
    <w:rsid w:val="00BF30A8"/>
    <w:rsid w:val="00BF4C87"/>
    <w:rsid w:val="00BF4CB4"/>
    <w:rsid w:val="00BF7DBE"/>
    <w:rsid w:val="00C012A0"/>
    <w:rsid w:val="00C01F28"/>
    <w:rsid w:val="00C0333A"/>
    <w:rsid w:val="00C10929"/>
    <w:rsid w:val="00C14A05"/>
    <w:rsid w:val="00C16C43"/>
    <w:rsid w:val="00C16E0A"/>
    <w:rsid w:val="00C2030A"/>
    <w:rsid w:val="00C22FD2"/>
    <w:rsid w:val="00C23D9A"/>
    <w:rsid w:val="00C24856"/>
    <w:rsid w:val="00C2518B"/>
    <w:rsid w:val="00C2685A"/>
    <w:rsid w:val="00C27AC6"/>
    <w:rsid w:val="00C27F98"/>
    <w:rsid w:val="00C302FF"/>
    <w:rsid w:val="00C31366"/>
    <w:rsid w:val="00C33A05"/>
    <w:rsid w:val="00C341A1"/>
    <w:rsid w:val="00C34625"/>
    <w:rsid w:val="00C35776"/>
    <w:rsid w:val="00C36040"/>
    <w:rsid w:val="00C37C9E"/>
    <w:rsid w:val="00C41386"/>
    <w:rsid w:val="00C460B0"/>
    <w:rsid w:val="00C500D1"/>
    <w:rsid w:val="00C53284"/>
    <w:rsid w:val="00C60E8E"/>
    <w:rsid w:val="00C652B4"/>
    <w:rsid w:val="00C6724A"/>
    <w:rsid w:val="00C70339"/>
    <w:rsid w:val="00C71918"/>
    <w:rsid w:val="00C71984"/>
    <w:rsid w:val="00C74529"/>
    <w:rsid w:val="00C77BF7"/>
    <w:rsid w:val="00C8544E"/>
    <w:rsid w:val="00C9050B"/>
    <w:rsid w:val="00C90ED7"/>
    <w:rsid w:val="00C9146E"/>
    <w:rsid w:val="00C91C56"/>
    <w:rsid w:val="00C92FD6"/>
    <w:rsid w:val="00C95BE4"/>
    <w:rsid w:val="00CA13A6"/>
    <w:rsid w:val="00CA47D9"/>
    <w:rsid w:val="00CA6F99"/>
    <w:rsid w:val="00CA72D2"/>
    <w:rsid w:val="00CB04DE"/>
    <w:rsid w:val="00CB10C4"/>
    <w:rsid w:val="00CB33EC"/>
    <w:rsid w:val="00CB4811"/>
    <w:rsid w:val="00CC0F0E"/>
    <w:rsid w:val="00CC0F14"/>
    <w:rsid w:val="00CC1126"/>
    <w:rsid w:val="00CC21A7"/>
    <w:rsid w:val="00CC3A00"/>
    <w:rsid w:val="00CC4598"/>
    <w:rsid w:val="00CC4C5F"/>
    <w:rsid w:val="00CC704D"/>
    <w:rsid w:val="00CC789C"/>
    <w:rsid w:val="00CD0AC3"/>
    <w:rsid w:val="00CD17DE"/>
    <w:rsid w:val="00CD1F01"/>
    <w:rsid w:val="00CD288C"/>
    <w:rsid w:val="00CD4641"/>
    <w:rsid w:val="00CD4948"/>
    <w:rsid w:val="00CD5657"/>
    <w:rsid w:val="00CD5DC6"/>
    <w:rsid w:val="00CD624F"/>
    <w:rsid w:val="00CD765C"/>
    <w:rsid w:val="00CE0D0D"/>
    <w:rsid w:val="00CE2E2F"/>
    <w:rsid w:val="00CE3D58"/>
    <w:rsid w:val="00CE3EE1"/>
    <w:rsid w:val="00CE5FC0"/>
    <w:rsid w:val="00CE66B1"/>
    <w:rsid w:val="00CE6913"/>
    <w:rsid w:val="00CE7843"/>
    <w:rsid w:val="00CF2D53"/>
    <w:rsid w:val="00CF75DC"/>
    <w:rsid w:val="00D00623"/>
    <w:rsid w:val="00D00715"/>
    <w:rsid w:val="00D00E15"/>
    <w:rsid w:val="00D0262C"/>
    <w:rsid w:val="00D06317"/>
    <w:rsid w:val="00D0708B"/>
    <w:rsid w:val="00D072A3"/>
    <w:rsid w:val="00D07E49"/>
    <w:rsid w:val="00D13C7E"/>
    <w:rsid w:val="00D176F3"/>
    <w:rsid w:val="00D17CE1"/>
    <w:rsid w:val="00D21DE0"/>
    <w:rsid w:val="00D235B5"/>
    <w:rsid w:val="00D250E5"/>
    <w:rsid w:val="00D258F9"/>
    <w:rsid w:val="00D25A1D"/>
    <w:rsid w:val="00D3033C"/>
    <w:rsid w:val="00D305A8"/>
    <w:rsid w:val="00D324CD"/>
    <w:rsid w:val="00D3251C"/>
    <w:rsid w:val="00D32658"/>
    <w:rsid w:val="00D330EE"/>
    <w:rsid w:val="00D361C7"/>
    <w:rsid w:val="00D36FDD"/>
    <w:rsid w:val="00D377F2"/>
    <w:rsid w:val="00D442EC"/>
    <w:rsid w:val="00D45903"/>
    <w:rsid w:val="00D50A59"/>
    <w:rsid w:val="00D510D3"/>
    <w:rsid w:val="00D5123B"/>
    <w:rsid w:val="00D52B32"/>
    <w:rsid w:val="00D558E0"/>
    <w:rsid w:val="00D55F62"/>
    <w:rsid w:val="00D64F8C"/>
    <w:rsid w:val="00D67C5A"/>
    <w:rsid w:val="00D71C33"/>
    <w:rsid w:val="00D71C46"/>
    <w:rsid w:val="00D75231"/>
    <w:rsid w:val="00D800C1"/>
    <w:rsid w:val="00D80DF0"/>
    <w:rsid w:val="00D867D6"/>
    <w:rsid w:val="00D91A09"/>
    <w:rsid w:val="00D92E92"/>
    <w:rsid w:val="00D9402D"/>
    <w:rsid w:val="00DA0EF3"/>
    <w:rsid w:val="00DA1C12"/>
    <w:rsid w:val="00DA3265"/>
    <w:rsid w:val="00DA4714"/>
    <w:rsid w:val="00DA6BB1"/>
    <w:rsid w:val="00DA6C0B"/>
    <w:rsid w:val="00DA77BE"/>
    <w:rsid w:val="00DB12B3"/>
    <w:rsid w:val="00DB2202"/>
    <w:rsid w:val="00DB3D18"/>
    <w:rsid w:val="00DB405D"/>
    <w:rsid w:val="00DB5759"/>
    <w:rsid w:val="00DB6287"/>
    <w:rsid w:val="00DC01EF"/>
    <w:rsid w:val="00DC0AC4"/>
    <w:rsid w:val="00DC313E"/>
    <w:rsid w:val="00DC3873"/>
    <w:rsid w:val="00DC7AD0"/>
    <w:rsid w:val="00DD1155"/>
    <w:rsid w:val="00DD1479"/>
    <w:rsid w:val="00DD420E"/>
    <w:rsid w:val="00DD4BB7"/>
    <w:rsid w:val="00DD6815"/>
    <w:rsid w:val="00DD7602"/>
    <w:rsid w:val="00DE0182"/>
    <w:rsid w:val="00DE4B6C"/>
    <w:rsid w:val="00DE58C8"/>
    <w:rsid w:val="00DE784C"/>
    <w:rsid w:val="00DE7AFF"/>
    <w:rsid w:val="00DE7E31"/>
    <w:rsid w:val="00DF307B"/>
    <w:rsid w:val="00DF530A"/>
    <w:rsid w:val="00DF7397"/>
    <w:rsid w:val="00DF7777"/>
    <w:rsid w:val="00E01460"/>
    <w:rsid w:val="00E02347"/>
    <w:rsid w:val="00E0266E"/>
    <w:rsid w:val="00E03255"/>
    <w:rsid w:val="00E03DB1"/>
    <w:rsid w:val="00E03E3C"/>
    <w:rsid w:val="00E06089"/>
    <w:rsid w:val="00E0739D"/>
    <w:rsid w:val="00E07E6E"/>
    <w:rsid w:val="00E1291F"/>
    <w:rsid w:val="00E12A76"/>
    <w:rsid w:val="00E13298"/>
    <w:rsid w:val="00E13EA2"/>
    <w:rsid w:val="00E13F0F"/>
    <w:rsid w:val="00E14A43"/>
    <w:rsid w:val="00E14E9D"/>
    <w:rsid w:val="00E15A71"/>
    <w:rsid w:val="00E17824"/>
    <w:rsid w:val="00E17A78"/>
    <w:rsid w:val="00E17ADB"/>
    <w:rsid w:val="00E17F14"/>
    <w:rsid w:val="00E20C50"/>
    <w:rsid w:val="00E2149A"/>
    <w:rsid w:val="00E22F74"/>
    <w:rsid w:val="00E23370"/>
    <w:rsid w:val="00E24452"/>
    <w:rsid w:val="00E25B4F"/>
    <w:rsid w:val="00E27773"/>
    <w:rsid w:val="00E32207"/>
    <w:rsid w:val="00E32DCF"/>
    <w:rsid w:val="00E367E6"/>
    <w:rsid w:val="00E36D86"/>
    <w:rsid w:val="00E419F2"/>
    <w:rsid w:val="00E451E3"/>
    <w:rsid w:val="00E46AA6"/>
    <w:rsid w:val="00E47480"/>
    <w:rsid w:val="00E47A94"/>
    <w:rsid w:val="00E52D49"/>
    <w:rsid w:val="00E5509E"/>
    <w:rsid w:val="00E5718F"/>
    <w:rsid w:val="00E60510"/>
    <w:rsid w:val="00E63259"/>
    <w:rsid w:val="00E63F85"/>
    <w:rsid w:val="00E64946"/>
    <w:rsid w:val="00E70CD2"/>
    <w:rsid w:val="00E70DF2"/>
    <w:rsid w:val="00E726FE"/>
    <w:rsid w:val="00E7493D"/>
    <w:rsid w:val="00E753C2"/>
    <w:rsid w:val="00E765B6"/>
    <w:rsid w:val="00E77347"/>
    <w:rsid w:val="00E82956"/>
    <w:rsid w:val="00E82DA1"/>
    <w:rsid w:val="00E849BF"/>
    <w:rsid w:val="00E84C01"/>
    <w:rsid w:val="00E85B9F"/>
    <w:rsid w:val="00E877A0"/>
    <w:rsid w:val="00E877F8"/>
    <w:rsid w:val="00E908D8"/>
    <w:rsid w:val="00E90B59"/>
    <w:rsid w:val="00E919E9"/>
    <w:rsid w:val="00E924F0"/>
    <w:rsid w:val="00E935AA"/>
    <w:rsid w:val="00E93E27"/>
    <w:rsid w:val="00E947EC"/>
    <w:rsid w:val="00E97085"/>
    <w:rsid w:val="00EA187A"/>
    <w:rsid w:val="00EA2A70"/>
    <w:rsid w:val="00EA3442"/>
    <w:rsid w:val="00EA3BE9"/>
    <w:rsid w:val="00EA47BB"/>
    <w:rsid w:val="00EA66F9"/>
    <w:rsid w:val="00EA69BB"/>
    <w:rsid w:val="00EB0205"/>
    <w:rsid w:val="00EB03FA"/>
    <w:rsid w:val="00EB09AF"/>
    <w:rsid w:val="00EB134B"/>
    <w:rsid w:val="00EB1846"/>
    <w:rsid w:val="00EB1AF1"/>
    <w:rsid w:val="00EB36F5"/>
    <w:rsid w:val="00EB39AF"/>
    <w:rsid w:val="00EC11C1"/>
    <w:rsid w:val="00EC2D7A"/>
    <w:rsid w:val="00EC3D52"/>
    <w:rsid w:val="00EC7368"/>
    <w:rsid w:val="00EC7CF5"/>
    <w:rsid w:val="00ED1E19"/>
    <w:rsid w:val="00ED2C3F"/>
    <w:rsid w:val="00ED3D70"/>
    <w:rsid w:val="00ED4039"/>
    <w:rsid w:val="00ED4779"/>
    <w:rsid w:val="00ED565E"/>
    <w:rsid w:val="00ED7D56"/>
    <w:rsid w:val="00EE01FD"/>
    <w:rsid w:val="00EE465B"/>
    <w:rsid w:val="00EE4AD9"/>
    <w:rsid w:val="00EE5273"/>
    <w:rsid w:val="00EE6937"/>
    <w:rsid w:val="00EF2878"/>
    <w:rsid w:val="00EF72E8"/>
    <w:rsid w:val="00EF79D9"/>
    <w:rsid w:val="00F0097D"/>
    <w:rsid w:val="00F02D04"/>
    <w:rsid w:val="00F04BF6"/>
    <w:rsid w:val="00F05228"/>
    <w:rsid w:val="00F06048"/>
    <w:rsid w:val="00F07110"/>
    <w:rsid w:val="00F07573"/>
    <w:rsid w:val="00F07BFF"/>
    <w:rsid w:val="00F1116C"/>
    <w:rsid w:val="00F11893"/>
    <w:rsid w:val="00F120D1"/>
    <w:rsid w:val="00F160B0"/>
    <w:rsid w:val="00F20FCC"/>
    <w:rsid w:val="00F21318"/>
    <w:rsid w:val="00F21952"/>
    <w:rsid w:val="00F22216"/>
    <w:rsid w:val="00F2249E"/>
    <w:rsid w:val="00F22D3D"/>
    <w:rsid w:val="00F23305"/>
    <w:rsid w:val="00F2354C"/>
    <w:rsid w:val="00F2606F"/>
    <w:rsid w:val="00F27728"/>
    <w:rsid w:val="00F30B79"/>
    <w:rsid w:val="00F30C4B"/>
    <w:rsid w:val="00F3245C"/>
    <w:rsid w:val="00F32BA4"/>
    <w:rsid w:val="00F33C5C"/>
    <w:rsid w:val="00F35117"/>
    <w:rsid w:val="00F356BF"/>
    <w:rsid w:val="00F37803"/>
    <w:rsid w:val="00F406B4"/>
    <w:rsid w:val="00F4377E"/>
    <w:rsid w:val="00F447ED"/>
    <w:rsid w:val="00F44FD7"/>
    <w:rsid w:val="00F477BC"/>
    <w:rsid w:val="00F478A3"/>
    <w:rsid w:val="00F50AE5"/>
    <w:rsid w:val="00F536FC"/>
    <w:rsid w:val="00F56625"/>
    <w:rsid w:val="00F566C7"/>
    <w:rsid w:val="00F56DC4"/>
    <w:rsid w:val="00F615ED"/>
    <w:rsid w:val="00F62712"/>
    <w:rsid w:val="00F670D1"/>
    <w:rsid w:val="00F6762D"/>
    <w:rsid w:val="00F71DC4"/>
    <w:rsid w:val="00F72837"/>
    <w:rsid w:val="00F75FFA"/>
    <w:rsid w:val="00F76441"/>
    <w:rsid w:val="00F804E7"/>
    <w:rsid w:val="00F8119A"/>
    <w:rsid w:val="00F81C9E"/>
    <w:rsid w:val="00F867B7"/>
    <w:rsid w:val="00F90CAE"/>
    <w:rsid w:val="00F91543"/>
    <w:rsid w:val="00F92B6E"/>
    <w:rsid w:val="00F93DF9"/>
    <w:rsid w:val="00F947CB"/>
    <w:rsid w:val="00F97343"/>
    <w:rsid w:val="00FA0268"/>
    <w:rsid w:val="00FA421C"/>
    <w:rsid w:val="00FA519E"/>
    <w:rsid w:val="00FA58DB"/>
    <w:rsid w:val="00FA7C92"/>
    <w:rsid w:val="00FB0E6C"/>
    <w:rsid w:val="00FB0E89"/>
    <w:rsid w:val="00FB21FA"/>
    <w:rsid w:val="00FB3FF3"/>
    <w:rsid w:val="00FB42C8"/>
    <w:rsid w:val="00FB5B1A"/>
    <w:rsid w:val="00FB663D"/>
    <w:rsid w:val="00FB6BC1"/>
    <w:rsid w:val="00FB7949"/>
    <w:rsid w:val="00FC0455"/>
    <w:rsid w:val="00FC0EF2"/>
    <w:rsid w:val="00FC16E9"/>
    <w:rsid w:val="00FC2281"/>
    <w:rsid w:val="00FC4594"/>
    <w:rsid w:val="00FC4B5E"/>
    <w:rsid w:val="00FC4F40"/>
    <w:rsid w:val="00FC604F"/>
    <w:rsid w:val="00FD097A"/>
    <w:rsid w:val="00FD1360"/>
    <w:rsid w:val="00FD24E4"/>
    <w:rsid w:val="00FD2E27"/>
    <w:rsid w:val="00FD4091"/>
    <w:rsid w:val="00FD4FB3"/>
    <w:rsid w:val="00FD575E"/>
    <w:rsid w:val="00FD6494"/>
    <w:rsid w:val="00FD6E92"/>
    <w:rsid w:val="00FD738F"/>
    <w:rsid w:val="00FE1A75"/>
    <w:rsid w:val="00FE1BDF"/>
    <w:rsid w:val="00FE21BF"/>
    <w:rsid w:val="00FE3A04"/>
    <w:rsid w:val="00FE4980"/>
    <w:rsid w:val="00FE5229"/>
    <w:rsid w:val="00FF0A61"/>
    <w:rsid w:val="00FF252F"/>
    <w:rsid w:val="00FF4C65"/>
    <w:rsid w:val="00FF6330"/>
    <w:rsid w:val="00FF721A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F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9B43F5"/>
    <w:pPr>
      <w:keepNext/>
      <w:ind w:firstLine="709"/>
      <w:jc w:val="right"/>
      <w:outlineLvl w:val="0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9B43F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AC1987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"/>
    <w:basedOn w:val="a"/>
    <w:rsid w:val="009B43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  <w:style w:type="character" w:styleId="a4">
    <w:name w:val="Hyperlink"/>
    <w:uiPriority w:val="99"/>
    <w:rsid w:val="009B43F5"/>
    <w:rPr>
      <w:color w:val="0000FF"/>
      <w:u w:val="single"/>
    </w:rPr>
  </w:style>
  <w:style w:type="paragraph" w:customStyle="1" w:styleId="ConsPlusCell">
    <w:name w:val="ConsPlusCell"/>
    <w:rsid w:val="009B4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B43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B43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B43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9B43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9B43F5"/>
    <w:pPr>
      <w:spacing w:after="120"/>
      <w:ind w:left="283"/>
    </w:pPr>
    <w:rPr>
      <w:rFonts w:cs="Arial"/>
    </w:rPr>
  </w:style>
  <w:style w:type="paragraph" w:customStyle="1" w:styleId="a6">
    <w:name w:val="Знак"/>
    <w:basedOn w:val="a"/>
    <w:rsid w:val="009B43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"/>
    <w:basedOn w:val="a"/>
    <w:rsid w:val="009B43F5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styleId="a7">
    <w:name w:val="Body Text"/>
    <w:basedOn w:val="a"/>
    <w:rsid w:val="009B43F5"/>
    <w:pPr>
      <w:spacing w:after="120"/>
    </w:pPr>
  </w:style>
  <w:style w:type="paragraph" w:customStyle="1" w:styleId="a8">
    <w:name w:val="Знак Знак Знак Знак Знак Знак Знак"/>
    <w:basedOn w:val="a"/>
    <w:rsid w:val="009B43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  <w:style w:type="paragraph" w:styleId="a9">
    <w:name w:val="Normal (Web)"/>
    <w:basedOn w:val="a"/>
    <w:rsid w:val="009B43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</w:rPr>
  </w:style>
  <w:style w:type="character" w:styleId="aa">
    <w:name w:val="FollowedHyperlink"/>
    <w:uiPriority w:val="99"/>
    <w:rsid w:val="009B43F5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9B43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3E3C"/>
    <w:rPr>
      <w:rFonts w:ascii="Arial" w:hAnsi="Arial"/>
    </w:rPr>
  </w:style>
  <w:style w:type="character" w:styleId="ad">
    <w:name w:val="page number"/>
    <w:basedOn w:val="a0"/>
    <w:rsid w:val="009B43F5"/>
  </w:style>
  <w:style w:type="paragraph" w:styleId="ae">
    <w:name w:val="header"/>
    <w:basedOn w:val="a"/>
    <w:rsid w:val="009905C3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f0"/>
    <w:rsid w:val="000C529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rsid w:val="000C5298"/>
    <w:rPr>
      <w:rFonts w:ascii="Segoe UI" w:hAnsi="Segoe UI" w:cs="Segoe UI"/>
      <w:sz w:val="18"/>
      <w:szCs w:val="18"/>
    </w:rPr>
  </w:style>
  <w:style w:type="paragraph" w:customStyle="1" w:styleId="xl64">
    <w:name w:val="xl64"/>
    <w:basedOn w:val="a"/>
    <w:rsid w:val="002731E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65">
    <w:name w:val="xl65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2731E3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2731E3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2731E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2731E3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2731E3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2731E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273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273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77">
    <w:name w:val="xl77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78">
    <w:name w:val="xl78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79">
    <w:name w:val="xl79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2731E3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2731E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2731E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8">
    <w:name w:val="xl88"/>
    <w:basedOn w:val="a"/>
    <w:rsid w:val="002731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63">
    <w:name w:val="xl63"/>
    <w:basedOn w:val="a"/>
    <w:rsid w:val="00451F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7D101A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7D101A"/>
  </w:style>
  <w:style w:type="character" w:customStyle="1" w:styleId="af3">
    <w:name w:val="Текст примечания Знак"/>
    <w:basedOn w:val="a0"/>
    <w:link w:val="af2"/>
    <w:semiHidden/>
    <w:rsid w:val="007D101A"/>
    <w:rPr>
      <w:rFonts w:ascii="Arial" w:hAnsi="Arial"/>
    </w:rPr>
  </w:style>
  <w:style w:type="paragraph" w:styleId="af4">
    <w:name w:val="annotation subject"/>
    <w:basedOn w:val="af2"/>
    <w:next w:val="af2"/>
    <w:link w:val="af5"/>
    <w:semiHidden/>
    <w:unhideWhenUsed/>
    <w:rsid w:val="007D101A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7D101A"/>
    <w:rPr>
      <w:rFonts w:ascii="Arial" w:hAnsi="Arial"/>
      <w:b/>
      <w:bCs/>
    </w:rPr>
  </w:style>
  <w:style w:type="paragraph" w:styleId="af6">
    <w:name w:val="No Spacing"/>
    <w:uiPriority w:val="1"/>
    <w:qFormat/>
    <w:rsid w:val="00CD5DC6"/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E06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6B9E-1863-4ED2-A453-82EFD05B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37</Pages>
  <Words>11678</Words>
  <Characters>66568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Янегское сельское поселение</vt:lpstr>
    </vt:vector>
  </TitlesOfParts>
  <Company>КФ</Company>
  <LinksUpToDate>false</LinksUpToDate>
  <CharactersWithSpaces>78090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Янегское сельское поселение</dc:title>
  <dc:creator>Гаврилова</dc:creator>
  <cp:lastModifiedBy>Admin</cp:lastModifiedBy>
  <cp:revision>60</cp:revision>
  <cp:lastPrinted>2024-12-09T11:32:00Z</cp:lastPrinted>
  <dcterms:created xsi:type="dcterms:W3CDTF">2022-02-16T07:02:00Z</dcterms:created>
  <dcterms:modified xsi:type="dcterms:W3CDTF">2024-12-09T11:33:00Z</dcterms:modified>
</cp:coreProperties>
</file>