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5ABE" w:rsidRDefault="009642BB">
      <w:r>
        <w:fldChar w:fldCharType="begin"/>
      </w:r>
      <w:r>
        <w:instrText xml:space="preserve"> HYPERLINK "https://xn----7sbabodjvab4bne2boq4e1ib.xn--p1ai/2025/06/21064/" </w:instrText>
      </w:r>
      <w:r>
        <w:fldChar w:fldCharType="separate"/>
      </w:r>
      <w:r>
        <w:rPr>
          <w:rStyle w:val="a3"/>
          <w:rFonts w:ascii="Arial" w:hAnsi="Arial" w:cs="Arial"/>
          <w:color w:val="157AB5"/>
          <w:sz w:val="34"/>
          <w:szCs w:val="34"/>
          <w:u w:val="none"/>
          <w:shd w:val="clear" w:color="auto" w:fill="F5F5F5"/>
        </w:rPr>
        <w:t>С начала 2025 года Отделение СФР по Санкт-Петербургу и Ленинградской области предоставило единовременную выплату более 400 семьям, которые приняли на воспитание детей</w:t>
      </w:r>
      <w:r>
        <w:fldChar w:fldCharType="end"/>
      </w:r>
    </w:p>
    <w:p w:rsidR="009642BB" w:rsidRDefault="009642BB"/>
    <w:p w:rsidR="009642BB" w:rsidRDefault="009642BB" w:rsidP="009642BB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Отделение Социального фонда СФР по Санкт-Петербургу и Ленинградской области в текущем году перечислило единовременную выплату семьям, принявшим на воспитание 419 детей. Право на получение такой меры государственной поддержки имеют усыновители детей, а также их опекуны, попечители или приемные родители. Обязательное условие для получения выплаты — у родителей должно быть гражданство Российской Федерации или они должны постоянно проживать на территории России.</w:t>
      </w:r>
    </w:p>
    <w:p w:rsidR="009642BB" w:rsidRDefault="009642BB" w:rsidP="009642BB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Единовременное пособие при передаче ребенка на воспитание в семью предоставляется в фиксированном размере. В 2025 году оно составляет 26 941 рубля. В случае передачи на воспитание в семью двух и более детей пособие выплачивается на каждого из них.</w:t>
      </w:r>
    </w:p>
    <w:p w:rsidR="009642BB" w:rsidRDefault="009642BB" w:rsidP="009642BB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Семьям, усыновившим ребенка с инвалидностью, ребенка в возрасте старше семи лет или детей, являющихся братьями и сестрами, пособие выплачивается в размере 205 856 рублей.</w:t>
      </w:r>
    </w:p>
    <w:p w:rsidR="009642BB" w:rsidRDefault="009642BB" w:rsidP="009642BB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 xml:space="preserve">«Подать заявление на получение единовременного пособия можно в клиентской службе регионального Отделения СФР или в МФЦ. </w:t>
      </w:r>
      <w:proofErr w:type="gramStart"/>
      <w:r>
        <w:rPr>
          <w:rFonts w:ascii="Arial" w:hAnsi="Arial" w:cs="Arial"/>
          <w:color w:val="555555"/>
          <w:sz w:val="34"/>
          <w:szCs w:val="34"/>
        </w:rPr>
        <w:t xml:space="preserve">Сделать это нужно в течение 6 месяцев со дня со дня официального оформления решения о передаче ребенка в семью, то есть либо после вступления в силу решения суда об усыновлении, либо со дня вынесения решения об установлении опеки или попечительства, либо со дня заключения договора о принятии ребенка в семью», — сказал управляющий </w:t>
      </w:r>
      <w:r>
        <w:rPr>
          <w:rFonts w:ascii="Arial" w:hAnsi="Arial" w:cs="Arial"/>
          <w:color w:val="555555"/>
          <w:sz w:val="34"/>
          <w:szCs w:val="34"/>
        </w:rPr>
        <w:lastRenderedPageBreak/>
        <w:t>Отделением Социального фонда по СПб и ЛО </w:t>
      </w:r>
      <w:r>
        <w:rPr>
          <w:rStyle w:val="a5"/>
          <w:rFonts w:ascii="Arial" w:hAnsi="Arial" w:cs="Arial"/>
          <w:color w:val="555555"/>
          <w:sz w:val="34"/>
          <w:szCs w:val="34"/>
        </w:rPr>
        <w:t>Константин</w:t>
      </w:r>
      <w:proofErr w:type="gramEnd"/>
      <w:r>
        <w:rPr>
          <w:rStyle w:val="a5"/>
          <w:rFonts w:ascii="Arial" w:hAnsi="Arial" w:cs="Arial"/>
          <w:color w:val="555555"/>
          <w:sz w:val="34"/>
          <w:szCs w:val="34"/>
        </w:rPr>
        <w:t xml:space="preserve"> Островский</w:t>
      </w:r>
      <w:r>
        <w:rPr>
          <w:rFonts w:ascii="Arial" w:hAnsi="Arial" w:cs="Arial"/>
          <w:color w:val="555555"/>
          <w:sz w:val="34"/>
          <w:szCs w:val="34"/>
        </w:rPr>
        <w:t>.</w:t>
      </w:r>
    </w:p>
    <w:p w:rsidR="009642BB" w:rsidRDefault="009642BB" w:rsidP="009642BB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 xml:space="preserve">С заявлением и документами, подтверждающими право на пособие, можно обратиться как лично, так и в </w:t>
      </w:r>
      <w:proofErr w:type="spellStart"/>
      <w:r>
        <w:rPr>
          <w:rFonts w:ascii="Arial" w:hAnsi="Arial" w:cs="Arial"/>
          <w:color w:val="555555"/>
          <w:sz w:val="34"/>
          <w:szCs w:val="34"/>
        </w:rPr>
        <w:t>онлайн</w:t>
      </w:r>
      <w:proofErr w:type="spellEnd"/>
      <w:r>
        <w:rPr>
          <w:rFonts w:ascii="Arial" w:hAnsi="Arial" w:cs="Arial"/>
          <w:color w:val="555555"/>
          <w:sz w:val="34"/>
          <w:szCs w:val="34"/>
        </w:rPr>
        <w:t xml:space="preserve"> через портал </w:t>
      </w:r>
      <w:proofErr w:type="spellStart"/>
      <w:r>
        <w:rPr>
          <w:rFonts w:ascii="Arial" w:hAnsi="Arial" w:cs="Arial"/>
          <w:color w:val="555555"/>
          <w:sz w:val="34"/>
          <w:szCs w:val="34"/>
        </w:rPr>
        <w:t>Госуслуг</w:t>
      </w:r>
      <w:proofErr w:type="spellEnd"/>
      <w:r>
        <w:rPr>
          <w:rFonts w:ascii="Arial" w:hAnsi="Arial" w:cs="Arial"/>
          <w:color w:val="555555"/>
          <w:sz w:val="34"/>
          <w:szCs w:val="34"/>
        </w:rPr>
        <w:t xml:space="preserve"> или почту. В случае почтового отправления в СФР направляются заверенные копии документов.</w:t>
      </w:r>
    </w:p>
    <w:p w:rsidR="009642BB" w:rsidRDefault="009642BB" w:rsidP="009642BB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Региональное Отделение СФР выносит решение о назначении пособия в течение 10 рабочих дней со дня регистрации заявления и поступления необходимых документов.  Средства выплачиваются в течение 5 рабочих дней.</w:t>
      </w:r>
    </w:p>
    <w:p w:rsidR="009642BB" w:rsidRDefault="009642BB" w:rsidP="009642BB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Срок принятия решения по заявлению продлевается на 20 рабочих дней, если документы поступили не в полном объеме. Исправление ошибочно направленной информации возможно в течение 5 рабочих дней со дня регистрации заявления.</w:t>
      </w:r>
    </w:p>
    <w:p w:rsidR="009642BB" w:rsidRDefault="009642BB" w:rsidP="009642BB">
      <w:pPr>
        <w:pStyle w:val="a4"/>
        <w:shd w:val="clear" w:color="auto" w:fill="FFFFFF"/>
        <w:spacing w:before="0" w:beforeAutospacing="0" w:after="240" w:afterAutospacing="0"/>
        <w:rPr>
          <w:rFonts w:ascii="Arial" w:hAnsi="Arial" w:cs="Arial"/>
          <w:color w:val="555555"/>
          <w:sz w:val="34"/>
          <w:szCs w:val="34"/>
        </w:rPr>
      </w:pPr>
      <w:r>
        <w:rPr>
          <w:rFonts w:ascii="Arial" w:hAnsi="Arial" w:cs="Arial"/>
          <w:color w:val="555555"/>
          <w:sz w:val="34"/>
          <w:szCs w:val="34"/>
        </w:rPr>
        <w:t>По возникающим вопросам можно обратиться в единый контакт-центр: 8(800)100-00-01 (звонок бесплатный), или в клиентскую службу Отделения Социального фонда по СПб и ЛО.</w:t>
      </w:r>
    </w:p>
    <w:p w:rsidR="009642BB" w:rsidRDefault="009642BB"/>
    <w:sectPr w:rsidR="009642BB" w:rsidSect="00FA5A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9642BB"/>
    <w:rsid w:val="009642BB"/>
    <w:rsid w:val="00FA5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5A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9642B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9642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9642B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4952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688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367</Words>
  <Characters>2092</Characters>
  <Application>Microsoft Office Word</Application>
  <DocSecurity>0</DocSecurity>
  <Lines>17</Lines>
  <Paragraphs>4</Paragraphs>
  <ScaleCrop>false</ScaleCrop>
  <Company/>
  <LinksUpToDate>false</LinksUpToDate>
  <CharactersWithSpaces>2455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MSI</dc:creator>
  <cp:lastModifiedBy>MSI</cp:lastModifiedBy>
  <cp:revision>1</cp:revision>
  <dcterms:created xsi:type="dcterms:W3CDTF">2025-06-30T10:09:00Z</dcterms:created>
  <dcterms:modified xsi:type="dcterms:W3CDTF">2025-06-30T10:09:00Z</dcterms:modified>
</cp:coreProperties>
</file>